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63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EF3165">
        <w:rPr>
          <w:rFonts w:ascii="Times New Roman" w:hAnsi="Times New Roman"/>
        </w:rPr>
        <w:t>1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91384B" w:rsidRPr="007020D1" w:rsidRDefault="008D1FD6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9369AB" w:rsidRPr="009369AB">
        <w:rPr>
          <w:rFonts w:ascii="Times New Roman" w:hAnsi="Times New Roman"/>
        </w:rPr>
        <w:t>0</w:t>
      </w:r>
      <w:r w:rsidR="009369AB">
        <w:rPr>
          <w:rFonts w:ascii="Times New Roman" w:hAnsi="Times New Roman"/>
          <w:lang w:val="en-US"/>
        </w:rPr>
        <w:t>5</w:t>
      </w:r>
      <w:r>
        <w:rPr>
          <w:rFonts w:ascii="Times New Roman" w:hAnsi="Times New Roman"/>
        </w:rPr>
        <w:t>.</w:t>
      </w:r>
      <w:r w:rsidR="009369AB">
        <w:rPr>
          <w:rFonts w:ascii="Times New Roman" w:hAnsi="Times New Roman"/>
          <w:lang w:val="en-US"/>
        </w:rPr>
        <w:t>07</w:t>
      </w:r>
      <w:r w:rsidR="0091384B">
        <w:rPr>
          <w:rFonts w:ascii="Times New Roman" w:hAnsi="Times New Roman"/>
        </w:rPr>
        <w:t>.202</w:t>
      </w:r>
      <w:r w:rsidR="00EF3165">
        <w:rPr>
          <w:rFonts w:ascii="Times New Roman" w:hAnsi="Times New Roman"/>
        </w:rPr>
        <w:t>4</w:t>
      </w:r>
      <w:r w:rsidR="0091384B">
        <w:rPr>
          <w:rFonts w:ascii="Times New Roman" w:hAnsi="Times New Roman"/>
        </w:rPr>
        <w:t xml:space="preserve"> №</w:t>
      </w:r>
      <w:r w:rsidR="00EF3165">
        <w:rPr>
          <w:rFonts w:ascii="Times New Roman" w:hAnsi="Times New Roman"/>
        </w:rPr>
        <w:t>6</w:t>
      </w: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BF5446">
      <w:pPr>
        <w:jc w:val="center"/>
        <w:rPr>
          <w:rFonts w:ascii="Times New Roman" w:hAnsi="Times New Roman"/>
          <w:b/>
          <w:sz w:val="28"/>
          <w:szCs w:val="28"/>
        </w:rPr>
      </w:pPr>
      <w:r w:rsidRPr="00BF5446">
        <w:rPr>
          <w:rFonts w:ascii="Times New Roman" w:hAnsi="Times New Roman"/>
          <w:b/>
          <w:sz w:val="28"/>
          <w:szCs w:val="28"/>
        </w:rPr>
        <w:t>Состав рабочей группы по определению и корректировке объемов медицинской помощи и тарифов в системе обязательного медицинского страхования</w:t>
      </w:r>
    </w:p>
    <w:p w:rsidR="006D38D5" w:rsidRDefault="006D38D5" w:rsidP="00D82EF2">
      <w:pPr>
        <w:jc w:val="both"/>
        <w:rPr>
          <w:rFonts w:ascii="Times New Roman" w:hAnsi="Times New Roman"/>
          <w:b/>
          <w:sz w:val="28"/>
          <w:szCs w:val="28"/>
        </w:rPr>
      </w:pPr>
    </w:p>
    <w:p w:rsidR="00BF5446" w:rsidRDefault="00E35EBB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Берлова</w:t>
      </w:r>
      <w:proofErr w:type="spellEnd"/>
      <w:r w:rsidR="00083BB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Илона Владиславовна</w:t>
      </w:r>
      <w:r w:rsidR="00BF544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начальник отдела </w:t>
      </w:r>
      <w:r w:rsidRPr="000E0C8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формирования и мониторинга программ в здравоохранении</w:t>
      </w:r>
      <w:r w:rsidRPr="000E0C8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Департамента здравоохранения Ивановской области</w:t>
      </w:r>
      <w:r w:rsidR="0021550E">
        <w:rPr>
          <w:rFonts w:ascii="Times New Roman" w:hAnsi="Times New Roman"/>
          <w:sz w:val="28"/>
          <w:szCs w:val="28"/>
        </w:rPr>
        <w:t>, председатель рабочей группы;</w:t>
      </w:r>
    </w:p>
    <w:p w:rsidR="0021550E" w:rsidRDefault="007020D1" w:rsidP="00D82E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Кузнецова</w:t>
      </w:r>
      <w:r w:rsidR="0021550E"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Елена</w:t>
      </w:r>
      <w:r w:rsidR="0021550E"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Александровна</w:t>
      </w:r>
      <w:r w:rsidR="0021550E">
        <w:rPr>
          <w:rFonts w:ascii="Times New Roman" w:hAnsi="Times New Roman"/>
          <w:sz w:val="28"/>
          <w:szCs w:val="28"/>
        </w:rPr>
        <w:t xml:space="preserve"> – заместитель директора Департамента здравоохранения Ивановской области, заместитель предсе</w:t>
      </w:r>
      <w:bookmarkStart w:id="0" w:name="_GoBack"/>
      <w:bookmarkEnd w:id="0"/>
      <w:r w:rsidR="0021550E">
        <w:rPr>
          <w:rFonts w:ascii="Times New Roman" w:hAnsi="Times New Roman"/>
          <w:sz w:val="28"/>
          <w:szCs w:val="28"/>
        </w:rPr>
        <w:t>дателя рабочей группы;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Высокова Наталья Васильевна</w:t>
      </w:r>
      <w:r>
        <w:rPr>
          <w:rFonts w:ascii="Times New Roman" w:hAnsi="Times New Roman"/>
          <w:sz w:val="28"/>
          <w:szCs w:val="28"/>
        </w:rPr>
        <w:t xml:space="preserve"> – главный консультант отдела формирования и мониторинга программ в здравоохранении Департамента здравоохранения Ивановской области, секретарь рабочей группы;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Голицына Татьяна Александровна</w:t>
      </w:r>
      <w:r>
        <w:rPr>
          <w:rFonts w:ascii="Times New Roman" w:hAnsi="Times New Roman"/>
          <w:sz w:val="28"/>
          <w:szCs w:val="28"/>
        </w:rPr>
        <w:t xml:space="preserve"> – начальник финансово-экономического управления территориального фонда обязательного медицинского страхования Ивановской области;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82EF2">
        <w:rPr>
          <w:rFonts w:ascii="Times New Roman" w:hAnsi="Times New Roman"/>
          <w:b/>
          <w:sz w:val="28"/>
          <w:szCs w:val="28"/>
        </w:rPr>
        <w:t>Предыбайлова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Юлия Юрьевна</w:t>
      </w:r>
      <w:r>
        <w:rPr>
          <w:rFonts w:ascii="Times New Roman" w:hAnsi="Times New Roman"/>
          <w:sz w:val="28"/>
          <w:szCs w:val="28"/>
        </w:rPr>
        <w:t xml:space="preserve"> – начальник отдела качества медицинской помощи и защиты </w:t>
      </w:r>
      <w:proofErr w:type="gramStart"/>
      <w:r>
        <w:rPr>
          <w:rFonts w:ascii="Times New Roman" w:hAnsi="Times New Roman"/>
          <w:sz w:val="28"/>
          <w:szCs w:val="28"/>
        </w:rPr>
        <w:t>прав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застрахованных территориального фонда обязательного медицинского страхования Ивановской области;</w:t>
      </w:r>
    </w:p>
    <w:p w:rsidR="0021550E" w:rsidRDefault="0021550E" w:rsidP="00D82EF2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82EF2">
        <w:rPr>
          <w:rFonts w:ascii="Times New Roman" w:hAnsi="Times New Roman"/>
          <w:b/>
          <w:sz w:val="28"/>
          <w:szCs w:val="28"/>
        </w:rPr>
        <w:t>Надюкова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Марина Николаевна</w:t>
      </w:r>
      <w:r>
        <w:rPr>
          <w:rFonts w:ascii="Times New Roman" w:hAnsi="Times New Roman"/>
          <w:sz w:val="28"/>
          <w:szCs w:val="28"/>
        </w:rPr>
        <w:t xml:space="preserve"> – ведущий консультант финансово-экономического управления территориального фонда обязательного медицинс</w:t>
      </w:r>
      <w:r w:rsidR="00D82EF2">
        <w:rPr>
          <w:rFonts w:ascii="Times New Roman" w:hAnsi="Times New Roman"/>
          <w:sz w:val="28"/>
          <w:szCs w:val="28"/>
        </w:rPr>
        <w:t>кого страхования Ивановской обл</w:t>
      </w:r>
      <w:r>
        <w:rPr>
          <w:rFonts w:ascii="Times New Roman" w:hAnsi="Times New Roman"/>
          <w:sz w:val="28"/>
          <w:szCs w:val="28"/>
        </w:rPr>
        <w:t>асти</w:t>
      </w:r>
      <w:r w:rsidR="006D38D5">
        <w:rPr>
          <w:rFonts w:ascii="Times New Roman" w:hAnsi="Times New Roman"/>
          <w:sz w:val="28"/>
          <w:szCs w:val="28"/>
        </w:rPr>
        <w:t>.</w:t>
      </w:r>
    </w:p>
    <w:p w:rsidR="0021550E" w:rsidRPr="00BF5446" w:rsidRDefault="0021550E" w:rsidP="00BF5446">
      <w:pPr>
        <w:rPr>
          <w:rFonts w:ascii="Times New Roman" w:hAnsi="Times New Roman"/>
          <w:sz w:val="28"/>
          <w:szCs w:val="28"/>
        </w:rPr>
      </w:pPr>
    </w:p>
    <w:sectPr w:rsidR="0021550E" w:rsidRPr="00BF5446" w:rsidSect="00C7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08C6DFD"/>
    <w:multiLevelType w:val="hybridMultilevel"/>
    <w:tmpl w:val="EB8E374C"/>
    <w:lvl w:ilvl="0" w:tplc="9C1EC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EAA"/>
    <w:rsid w:val="00016F17"/>
    <w:rsid w:val="000425C4"/>
    <w:rsid w:val="00083BB1"/>
    <w:rsid w:val="000C719A"/>
    <w:rsid w:val="0010380C"/>
    <w:rsid w:val="00126AD8"/>
    <w:rsid w:val="0021550E"/>
    <w:rsid w:val="00220DC5"/>
    <w:rsid w:val="0024650D"/>
    <w:rsid w:val="002D0C60"/>
    <w:rsid w:val="00351013"/>
    <w:rsid w:val="0035563F"/>
    <w:rsid w:val="003A5BAF"/>
    <w:rsid w:val="004C04A5"/>
    <w:rsid w:val="00535A8D"/>
    <w:rsid w:val="00567F9A"/>
    <w:rsid w:val="00593525"/>
    <w:rsid w:val="005A1433"/>
    <w:rsid w:val="005A5FA5"/>
    <w:rsid w:val="0067061E"/>
    <w:rsid w:val="006D38D5"/>
    <w:rsid w:val="006E6FD6"/>
    <w:rsid w:val="006F0CAB"/>
    <w:rsid w:val="007020D1"/>
    <w:rsid w:val="00705193"/>
    <w:rsid w:val="00745AB4"/>
    <w:rsid w:val="007D4E6A"/>
    <w:rsid w:val="007D781C"/>
    <w:rsid w:val="008817AF"/>
    <w:rsid w:val="00894E87"/>
    <w:rsid w:val="008A05BF"/>
    <w:rsid w:val="008D1FD6"/>
    <w:rsid w:val="008E403A"/>
    <w:rsid w:val="008F2B2F"/>
    <w:rsid w:val="0091384B"/>
    <w:rsid w:val="009369AB"/>
    <w:rsid w:val="009B4C36"/>
    <w:rsid w:val="00A56FB3"/>
    <w:rsid w:val="00AB1B63"/>
    <w:rsid w:val="00AC2EAA"/>
    <w:rsid w:val="00B71853"/>
    <w:rsid w:val="00BB4EE8"/>
    <w:rsid w:val="00BF5446"/>
    <w:rsid w:val="00C76A3C"/>
    <w:rsid w:val="00D35AE6"/>
    <w:rsid w:val="00D82EF2"/>
    <w:rsid w:val="00D87EBF"/>
    <w:rsid w:val="00DB7E45"/>
    <w:rsid w:val="00DD14D8"/>
    <w:rsid w:val="00E35EBB"/>
    <w:rsid w:val="00E86130"/>
    <w:rsid w:val="00EF3165"/>
    <w:rsid w:val="00F2193B"/>
    <w:rsid w:val="00F57FC8"/>
    <w:rsid w:val="00F80A0F"/>
    <w:rsid w:val="00FD0242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C87A8-2818-4179-9DE1-78F70245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30</cp:revision>
  <cp:lastPrinted>2024-07-04T08:03:00Z</cp:lastPrinted>
  <dcterms:created xsi:type="dcterms:W3CDTF">2023-09-19T09:45:00Z</dcterms:created>
  <dcterms:modified xsi:type="dcterms:W3CDTF">2024-07-16T10:45:00Z</dcterms:modified>
</cp:coreProperties>
</file>