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7527AC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7527AC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7527AC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7527AC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7527AC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7527AC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7527AC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7527AC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7527AC">
        <w:rPr>
          <w:rFonts w:ascii="Times New Roman" w:hAnsi="Times New Roman"/>
          <w:b/>
          <w:color w:val="000000"/>
          <w:sz w:val="28"/>
        </w:rPr>
        <w:t xml:space="preserve">№ </w:t>
      </w:r>
      <w:r w:rsidR="000945CC" w:rsidRPr="007527AC">
        <w:rPr>
          <w:rFonts w:ascii="Times New Roman" w:hAnsi="Times New Roman"/>
          <w:b/>
          <w:color w:val="000000"/>
          <w:sz w:val="28"/>
        </w:rPr>
        <w:t>6</w:t>
      </w:r>
      <w:r w:rsidRPr="007527AC">
        <w:rPr>
          <w:rFonts w:ascii="Times New Roman" w:hAnsi="Times New Roman"/>
          <w:b/>
          <w:color w:val="000000"/>
          <w:sz w:val="28"/>
        </w:rPr>
        <w:t xml:space="preserve"> от </w:t>
      </w:r>
      <w:r w:rsidR="005435C0" w:rsidRPr="007527AC">
        <w:rPr>
          <w:rFonts w:ascii="Times New Roman" w:hAnsi="Times New Roman"/>
          <w:b/>
          <w:color w:val="000000"/>
          <w:sz w:val="28"/>
        </w:rPr>
        <w:t>05</w:t>
      </w:r>
      <w:r w:rsidRPr="007527AC">
        <w:rPr>
          <w:rFonts w:ascii="Times New Roman" w:hAnsi="Times New Roman"/>
          <w:b/>
          <w:color w:val="000000"/>
          <w:sz w:val="28"/>
        </w:rPr>
        <w:t>.</w:t>
      </w:r>
      <w:r w:rsidR="005435C0" w:rsidRPr="007527AC">
        <w:rPr>
          <w:rFonts w:ascii="Times New Roman" w:hAnsi="Times New Roman"/>
          <w:b/>
          <w:color w:val="000000"/>
          <w:sz w:val="28"/>
        </w:rPr>
        <w:t>07</w:t>
      </w:r>
      <w:r w:rsidRPr="007527AC">
        <w:rPr>
          <w:rFonts w:ascii="Times New Roman" w:hAnsi="Times New Roman"/>
          <w:b/>
          <w:color w:val="000000"/>
          <w:sz w:val="28"/>
        </w:rPr>
        <w:t>.202</w:t>
      </w:r>
      <w:r w:rsidR="001A4A3A" w:rsidRPr="007527AC">
        <w:rPr>
          <w:rFonts w:ascii="Times New Roman" w:hAnsi="Times New Roman"/>
          <w:b/>
          <w:color w:val="000000"/>
          <w:sz w:val="28"/>
        </w:rPr>
        <w:t>4</w:t>
      </w:r>
    </w:p>
    <w:p w:rsidR="00745AB4" w:rsidRPr="007527AC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7527AC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7527AC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7527AC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7527AC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7527AC">
        <w:rPr>
          <w:rFonts w:ascii="Times New Roman" w:hAnsi="Times New Roman"/>
          <w:sz w:val="28"/>
        </w:rPr>
        <w:t>Шереметевский</w:t>
      </w:r>
      <w:proofErr w:type="spellEnd"/>
      <w:r w:rsidRPr="007527AC">
        <w:rPr>
          <w:rFonts w:ascii="Times New Roman" w:hAnsi="Times New Roman"/>
          <w:sz w:val="28"/>
        </w:rPr>
        <w:t xml:space="preserve"> проспект, д. 1.</w:t>
      </w:r>
    </w:p>
    <w:p w:rsidR="00745AB4" w:rsidRPr="007527AC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7527AC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7527AC">
        <w:rPr>
          <w:rFonts w:ascii="Times New Roman" w:hAnsi="Times New Roman"/>
          <w:b/>
          <w:sz w:val="28"/>
        </w:rPr>
        <w:t xml:space="preserve">Присутствовало: </w:t>
      </w:r>
      <w:r w:rsidR="004E4D98">
        <w:rPr>
          <w:rFonts w:ascii="Times New Roman" w:hAnsi="Times New Roman"/>
          <w:sz w:val="28"/>
        </w:rPr>
        <w:t>9 чле</w:t>
      </w:r>
      <w:r w:rsidRPr="007527AC">
        <w:rPr>
          <w:rFonts w:ascii="Times New Roman" w:hAnsi="Times New Roman"/>
          <w:sz w:val="28"/>
        </w:rPr>
        <w:t>нов комиссии</w:t>
      </w:r>
    </w:p>
    <w:p w:rsidR="00745AB4" w:rsidRPr="007527AC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7527AC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7527AC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7527AC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7527AC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684493" w:rsidRPr="007527AC" w:rsidRDefault="00684493" w:rsidP="00517244">
      <w:pPr>
        <w:numPr>
          <w:ilvl w:val="0"/>
          <w:numId w:val="1"/>
        </w:numPr>
        <w:spacing w:line="264" w:lineRule="auto"/>
        <w:ind w:left="851" w:hanging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>О составе рабочей групп</w:t>
      </w:r>
      <w:r w:rsidR="00517244" w:rsidRPr="007527AC">
        <w:rPr>
          <w:rFonts w:ascii="Times New Roman" w:eastAsia="Courier New" w:hAnsi="Times New Roman"/>
          <w:sz w:val="28"/>
          <w:szCs w:val="28"/>
        </w:rPr>
        <w:t>ы</w:t>
      </w:r>
      <w:r w:rsidRPr="007527AC">
        <w:rPr>
          <w:rFonts w:ascii="Times New Roman" w:eastAsia="Courier New" w:hAnsi="Times New Roman"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по определению и корректировке объемов медицинской помощи и тарифов в системе обязательного медицинского страхования.</w:t>
      </w:r>
    </w:p>
    <w:p w:rsidR="00684493" w:rsidRPr="007527AC" w:rsidRDefault="00684493" w:rsidP="00517244">
      <w:pPr>
        <w:numPr>
          <w:ilvl w:val="0"/>
          <w:numId w:val="1"/>
        </w:numPr>
        <w:spacing w:line="264" w:lineRule="auto"/>
        <w:ind w:left="851" w:hanging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>О согласовании изменения объемов предоставления медицинской помощи на 2024 год.</w:t>
      </w:r>
    </w:p>
    <w:p w:rsidR="00CF02AF" w:rsidRPr="007527AC" w:rsidRDefault="00BC6103" w:rsidP="00517244">
      <w:pPr>
        <w:numPr>
          <w:ilvl w:val="0"/>
          <w:numId w:val="1"/>
        </w:numPr>
        <w:spacing w:line="264" w:lineRule="auto"/>
        <w:ind w:left="851" w:hanging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 xml:space="preserve">Об изменении объемов и финансового обеспечения </w:t>
      </w:r>
      <w:r w:rsidR="00CF02AF" w:rsidRPr="007527AC">
        <w:rPr>
          <w:rFonts w:ascii="Times New Roman" w:eastAsia="Courier New" w:hAnsi="Times New Roman"/>
          <w:sz w:val="28"/>
          <w:szCs w:val="28"/>
        </w:rPr>
        <w:t>паллиативной медицинской помощи на 2024 год.</w:t>
      </w:r>
    </w:p>
    <w:p w:rsidR="009D2236" w:rsidRPr="007527AC" w:rsidRDefault="009D2236" w:rsidP="00517244">
      <w:pPr>
        <w:numPr>
          <w:ilvl w:val="0"/>
          <w:numId w:val="1"/>
        </w:numPr>
        <w:spacing w:line="264" w:lineRule="auto"/>
        <w:ind w:left="851" w:hanging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 в части обязательного медицинского страхования (далее – Предложения).</w:t>
      </w:r>
    </w:p>
    <w:p w:rsidR="00EC7057" w:rsidRPr="007527AC" w:rsidRDefault="00EC7057" w:rsidP="00517244">
      <w:pPr>
        <w:numPr>
          <w:ilvl w:val="0"/>
          <w:numId w:val="1"/>
        </w:numPr>
        <w:spacing w:line="264" w:lineRule="auto"/>
        <w:ind w:left="851" w:hanging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>Обращения медицинских организаций (ОБУЗ «ГКБ № 4</w:t>
      </w:r>
      <w:r w:rsidR="00F00B78" w:rsidRPr="007527AC">
        <w:rPr>
          <w:rFonts w:ascii="Times New Roman" w:eastAsia="Courier New" w:hAnsi="Times New Roman"/>
          <w:sz w:val="28"/>
          <w:szCs w:val="28"/>
        </w:rPr>
        <w:t>»</w:t>
      </w:r>
      <w:r w:rsidRPr="007527AC">
        <w:rPr>
          <w:rFonts w:ascii="Times New Roman" w:eastAsia="Courier New" w:hAnsi="Times New Roman"/>
          <w:sz w:val="28"/>
          <w:szCs w:val="28"/>
        </w:rPr>
        <w:t>, ОБУЗ «</w:t>
      </w:r>
      <w:proofErr w:type="spellStart"/>
      <w:r w:rsidRPr="007527AC"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 w:rsidRPr="007527AC">
        <w:rPr>
          <w:rFonts w:ascii="Times New Roman" w:eastAsia="Courier New" w:hAnsi="Times New Roman"/>
          <w:sz w:val="28"/>
          <w:szCs w:val="28"/>
        </w:rPr>
        <w:t xml:space="preserve">» </w:t>
      </w:r>
      <w:r w:rsidR="001D68E6" w:rsidRPr="007527AC">
        <w:rPr>
          <w:rFonts w:ascii="Times New Roman" w:eastAsia="Courier New" w:hAnsi="Times New Roman"/>
          <w:sz w:val="28"/>
          <w:szCs w:val="28"/>
        </w:rPr>
        <w:t>–</w:t>
      </w:r>
      <w:r w:rsidRPr="007527AC">
        <w:rPr>
          <w:rFonts w:ascii="Times New Roman" w:eastAsia="Courier New" w:hAnsi="Times New Roman"/>
          <w:sz w:val="28"/>
          <w:szCs w:val="28"/>
        </w:rPr>
        <w:t xml:space="preserve"> об изменении тарифов на проведение лекарственной терапии при злокачественных новообразованиях, ОБУЗ 1 ГКБ – об изменении тарифов по лечению хронического вирусного гепатита</w:t>
      </w:r>
      <w:proofErr w:type="gramStart"/>
      <w:r w:rsidRPr="007527AC">
        <w:rPr>
          <w:rFonts w:ascii="Times New Roman" w:eastAsia="Courier New" w:hAnsi="Times New Roman"/>
          <w:sz w:val="28"/>
          <w:szCs w:val="28"/>
        </w:rPr>
        <w:t xml:space="preserve"> С</w:t>
      </w:r>
      <w:proofErr w:type="gramEnd"/>
      <w:r w:rsidR="00F00B78" w:rsidRPr="007527AC">
        <w:rPr>
          <w:rFonts w:ascii="Times New Roman" w:eastAsia="Courier New" w:hAnsi="Times New Roman"/>
          <w:sz w:val="28"/>
          <w:szCs w:val="28"/>
        </w:rPr>
        <w:t>,</w:t>
      </w:r>
      <w:r w:rsidR="001D68E6" w:rsidRPr="007527AC">
        <w:rPr>
          <w:rFonts w:ascii="Times New Roman" w:eastAsia="Courier New" w:hAnsi="Times New Roman"/>
          <w:sz w:val="28"/>
          <w:szCs w:val="28"/>
        </w:rPr>
        <w:t xml:space="preserve"> </w:t>
      </w:r>
      <w:r w:rsidR="009E0183" w:rsidRPr="007527AC">
        <w:rPr>
          <w:rFonts w:ascii="Times New Roman" w:eastAsia="Courier New" w:hAnsi="Times New Roman"/>
          <w:sz w:val="28"/>
          <w:szCs w:val="28"/>
        </w:rPr>
        <w:t>ОБУЗ «Родильный дом №</w:t>
      </w:r>
      <w:r w:rsidR="0095735E" w:rsidRPr="007527AC">
        <w:rPr>
          <w:rFonts w:ascii="Times New Roman" w:eastAsia="Courier New" w:hAnsi="Times New Roman"/>
          <w:sz w:val="28"/>
          <w:szCs w:val="28"/>
        </w:rPr>
        <w:t> </w:t>
      </w:r>
      <w:r w:rsidR="009E0183" w:rsidRPr="007527AC">
        <w:rPr>
          <w:rFonts w:ascii="Times New Roman" w:eastAsia="Courier New" w:hAnsi="Times New Roman"/>
          <w:sz w:val="28"/>
          <w:szCs w:val="28"/>
        </w:rPr>
        <w:t>4»</w:t>
      </w:r>
      <w:r w:rsidR="002D1874" w:rsidRPr="007527AC">
        <w:rPr>
          <w:rFonts w:ascii="Times New Roman" w:eastAsia="Courier New" w:hAnsi="Times New Roman"/>
          <w:sz w:val="28"/>
          <w:szCs w:val="28"/>
        </w:rPr>
        <w:t xml:space="preserve"> </w:t>
      </w:r>
      <w:r w:rsidR="00BC6103" w:rsidRPr="007527AC">
        <w:rPr>
          <w:rFonts w:ascii="Times New Roman" w:eastAsia="Courier New" w:hAnsi="Times New Roman"/>
          <w:sz w:val="28"/>
          <w:szCs w:val="28"/>
        </w:rPr>
        <w:t>–</w:t>
      </w:r>
      <w:r w:rsidR="002D1874" w:rsidRPr="007527AC">
        <w:rPr>
          <w:rFonts w:ascii="Times New Roman" w:eastAsia="Courier New" w:hAnsi="Times New Roman"/>
          <w:sz w:val="28"/>
          <w:szCs w:val="28"/>
        </w:rPr>
        <w:t xml:space="preserve"> о введении тарифов </w:t>
      </w:r>
      <w:r w:rsidR="0095735E" w:rsidRPr="007527AC">
        <w:rPr>
          <w:rFonts w:ascii="Times New Roman" w:eastAsia="Courier New" w:hAnsi="Times New Roman"/>
          <w:sz w:val="28"/>
          <w:szCs w:val="28"/>
        </w:rPr>
        <w:t>на медицинские услуги</w:t>
      </w:r>
      <w:r w:rsidR="002D1874" w:rsidRPr="007527AC">
        <w:rPr>
          <w:rFonts w:ascii="Times New Roman" w:eastAsia="Courier New" w:hAnsi="Times New Roman"/>
          <w:sz w:val="28"/>
          <w:szCs w:val="28"/>
        </w:rPr>
        <w:t>, оказываем</w:t>
      </w:r>
      <w:r w:rsidR="0095735E" w:rsidRPr="007527AC">
        <w:rPr>
          <w:rFonts w:ascii="Times New Roman" w:eastAsia="Courier New" w:hAnsi="Times New Roman"/>
          <w:sz w:val="28"/>
          <w:szCs w:val="28"/>
        </w:rPr>
        <w:t>ые</w:t>
      </w:r>
      <w:r w:rsidR="002D1874" w:rsidRPr="007527AC">
        <w:rPr>
          <w:rFonts w:ascii="Times New Roman" w:eastAsia="Courier New" w:hAnsi="Times New Roman"/>
          <w:sz w:val="28"/>
          <w:szCs w:val="28"/>
        </w:rPr>
        <w:t xml:space="preserve"> в амбулаторных условиях </w:t>
      </w:r>
      <w:r w:rsidR="0095735E" w:rsidRPr="007527AC">
        <w:rPr>
          <w:rFonts w:ascii="Times New Roman" w:eastAsia="Courier New" w:hAnsi="Times New Roman"/>
          <w:sz w:val="28"/>
          <w:szCs w:val="28"/>
        </w:rPr>
        <w:t>врачом-терапевтом</w:t>
      </w:r>
      <w:r w:rsidR="00BC6103" w:rsidRPr="007527AC">
        <w:rPr>
          <w:rFonts w:ascii="Times New Roman" w:eastAsia="Courier New" w:hAnsi="Times New Roman"/>
          <w:sz w:val="28"/>
          <w:szCs w:val="28"/>
        </w:rPr>
        <w:t>, ОБУЗ «</w:t>
      </w:r>
      <w:proofErr w:type="spellStart"/>
      <w:r w:rsidR="00BC6103" w:rsidRPr="007527AC"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 w:rsidR="00BC6103" w:rsidRPr="007527AC">
        <w:rPr>
          <w:rFonts w:ascii="Times New Roman" w:eastAsia="Courier New" w:hAnsi="Times New Roman"/>
          <w:sz w:val="28"/>
          <w:szCs w:val="28"/>
        </w:rPr>
        <w:t xml:space="preserve">» – о медицинских услугах </w:t>
      </w:r>
      <w:r w:rsidR="00A92E81" w:rsidRPr="007527AC">
        <w:rPr>
          <w:rFonts w:ascii="Times New Roman" w:eastAsia="Courier New" w:hAnsi="Times New Roman"/>
          <w:sz w:val="28"/>
          <w:szCs w:val="28"/>
        </w:rPr>
        <w:t>«</w:t>
      </w:r>
      <w:proofErr w:type="spellStart"/>
      <w:r w:rsidR="00A92E81" w:rsidRPr="007527AC">
        <w:rPr>
          <w:rFonts w:ascii="Times New Roman" w:eastAsia="Courier New" w:hAnsi="Times New Roman"/>
          <w:sz w:val="28"/>
          <w:szCs w:val="28"/>
        </w:rPr>
        <w:t>Сцинтиграфия</w:t>
      </w:r>
      <w:proofErr w:type="spellEnd"/>
      <w:r w:rsidR="00A92E81" w:rsidRPr="007527AC">
        <w:rPr>
          <w:rFonts w:ascii="Times New Roman" w:eastAsia="Courier New" w:hAnsi="Times New Roman"/>
          <w:sz w:val="28"/>
          <w:szCs w:val="28"/>
        </w:rPr>
        <w:t xml:space="preserve"> костей всего тела», «</w:t>
      </w:r>
      <w:proofErr w:type="spellStart"/>
      <w:r w:rsidR="00A92E81" w:rsidRPr="007527AC">
        <w:rPr>
          <w:rFonts w:ascii="Times New Roman" w:eastAsia="Courier New" w:hAnsi="Times New Roman"/>
          <w:sz w:val="28"/>
          <w:szCs w:val="28"/>
        </w:rPr>
        <w:t>Сцинтиграфия</w:t>
      </w:r>
      <w:proofErr w:type="spellEnd"/>
      <w:r w:rsidR="00A92E81" w:rsidRPr="007527AC">
        <w:rPr>
          <w:rFonts w:ascii="Times New Roman" w:eastAsia="Courier New" w:hAnsi="Times New Roman"/>
          <w:sz w:val="28"/>
          <w:szCs w:val="28"/>
        </w:rPr>
        <w:t xml:space="preserve"> почек и мочевыделительной системы», «Однофотонная эмиссионная компьютерная томография паращитовидных желез»,</w:t>
      </w:r>
      <w:r w:rsidR="00BC6103" w:rsidRPr="007527AC">
        <w:rPr>
          <w:rFonts w:ascii="Times New Roman" w:eastAsia="Courier New" w:hAnsi="Times New Roman"/>
          <w:sz w:val="28"/>
          <w:szCs w:val="28"/>
        </w:rPr>
        <w:t xml:space="preserve"> </w:t>
      </w:r>
      <w:r w:rsidR="00A92E81" w:rsidRPr="007527AC">
        <w:rPr>
          <w:rFonts w:ascii="Times New Roman" w:eastAsia="Courier New" w:hAnsi="Times New Roman"/>
          <w:sz w:val="28"/>
          <w:szCs w:val="28"/>
        </w:rPr>
        <w:t xml:space="preserve">ОБУЗ </w:t>
      </w:r>
      <w:proofErr w:type="gramStart"/>
      <w:r w:rsidR="00A92E81" w:rsidRPr="007527AC">
        <w:rPr>
          <w:rFonts w:ascii="Times New Roman" w:eastAsia="Courier New" w:hAnsi="Times New Roman"/>
          <w:sz w:val="28"/>
          <w:szCs w:val="28"/>
        </w:rPr>
        <w:t xml:space="preserve">ГКБ № 7 – о медицинской услуге «Патолого-анатомическое вскрытие» (второй категории сложности), ОБУЗ 1 ГКБ, ОБУЗ «Палехская ЦРБ» – об </w:t>
      </w:r>
      <w:r w:rsidR="002C1A5F" w:rsidRPr="007527AC">
        <w:rPr>
          <w:rFonts w:ascii="Times New Roman" w:eastAsia="Courier New" w:hAnsi="Times New Roman"/>
          <w:sz w:val="28"/>
          <w:szCs w:val="28"/>
        </w:rPr>
        <w:t xml:space="preserve">увеличении </w:t>
      </w:r>
      <w:r w:rsidR="00A92E81" w:rsidRPr="007527AC">
        <w:rPr>
          <w:rFonts w:ascii="Times New Roman" w:eastAsia="Courier New" w:hAnsi="Times New Roman"/>
          <w:sz w:val="28"/>
          <w:szCs w:val="28"/>
        </w:rPr>
        <w:t>финансирования на 2024 год</w:t>
      </w:r>
      <w:r w:rsidRPr="007527AC">
        <w:rPr>
          <w:rFonts w:ascii="Times New Roman" w:eastAsia="Courier New" w:hAnsi="Times New Roman"/>
          <w:sz w:val="28"/>
          <w:szCs w:val="28"/>
        </w:rPr>
        <w:t>).</w:t>
      </w:r>
      <w:proofErr w:type="gramEnd"/>
    </w:p>
    <w:p w:rsidR="00854E5F" w:rsidRPr="007527AC" w:rsidRDefault="00854E5F" w:rsidP="00517244">
      <w:pPr>
        <w:pStyle w:val="a5"/>
        <w:numPr>
          <w:ilvl w:val="0"/>
          <w:numId w:val="1"/>
        </w:numPr>
        <w:spacing w:line="276" w:lineRule="auto"/>
        <w:ind w:left="851" w:hanging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 xml:space="preserve">О </w:t>
      </w:r>
      <w:r w:rsidR="00FF5F61" w:rsidRPr="007527AC">
        <w:rPr>
          <w:rFonts w:ascii="Times New Roman" w:eastAsia="Courier New" w:hAnsi="Times New Roman"/>
          <w:sz w:val="28"/>
          <w:szCs w:val="28"/>
        </w:rPr>
        <w:t>внесении изменений в Тарифное соглашение в сфере обязательного медицинского страхования на территории Ивановской области на 2024</w:t>
      </w:r>
      <w:r w:rsidR="0095735E" w:rsidRPr="007527AC">
        <w:rPr>
          <w:rFonts w:ascii="Times New Roman" w:eastAsia="Courier New" w:hAnsi="Times New Roman"/>
          <w:sz w:val="28"/>
          <w:szCs w:val="28"/>
        </w:rPr>
        <w:t> </w:t>
      </w:r>
      <w:r w:rsidR="00FF5F61" w:rsidRPr="007527AC">
        <w:rPr>
          <w:rFonts w:ascii="Times New Roman" w:eastAsia="Courier New" w:hAnsi="Times New Roman"/>
          <w:sz w:val="28"/>
          <w:szCs w:val="28"/>
        </w:rPr>
        <w:t xml:space="preserve">год </w:t>
      </w:r>
      <w:r w:rsidRPr="007527AC">
        <w:rPr>
          <w:rFonts w:ascii="Times New Roman" w:eastAsia="Courier New" w:hAnsi="Times New Roman"/>
          <w:sz w:val="28"/>
          <w:szCs w:val="28"/>
        </w:rPr>
        <w:t>(далее – Тарифное соглашение</w:t>
      </w:r>
      <w:r w:rsidR="00517244" w:rsidRPr="007527AC">
        <w:rPr>
          <w:rFonts w:ascii="Times New Roman" w:eastAsia="Courier New" w:hAnsi="Times New Roman"/>
          <w:sz w:val="28"/>
          <w:szCs w:val="28"/>
        </w:rPr>
        <w:t>).</w:t>
      </w:r>
    </w:p>
    <w:p w:rsidR="00B977A7" w:rsidRPr="007527AC" w:rsidRDefault="00B977A7" w:rsidP="00517244">
      <w:pPr>
        <w:numPr>
          <w:ilvl w:val="0"/>
          <w:numId w:val="1"/>
        </w:numPr>
        <w:spacing w:line="264" w:lineRule="auto"/>
        <w:ind w:left="851" w:hanging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 xml:space="preserve">О мониторинге </w:t>
      </w:r>
      <w:proofErr w:type="gramStart"/>
      <w:r w:rsidRPr="007527AC">
        <w:rPr>
          <w:rFonts w:ascii="Times New Roman" w:eastAsia="Courier New" w:hAnsi="Times New Roman"/>
          <w:sz w:val="28"/>
          <w:szCs w:val="28"/>
        </w:rPr>
        <w:t>достижения значений показателей результативности деятельности медицинских организаций</w:t>
      </w:r>
      <w:proofErr w:type="gramEnd"/>
      <w:r w:rsidRPr="007527AC">
        <w:rPr>
          <w:rFonts w:ascii="Times New Roman" w:eastAsia="Courier New" w:hAnsi="Times New Roman"/>
          <w:sz w:val="28"/>
          <w:szCs w:val="28"/>
        </w:rPr>
        <w:t xml:space="preserve"> за декабрь 2023</w:t>
      </w:r>
      <w:r w:rsidR="008A5D96">
        <w:rPr>
          <w:rFonts w:ascii="Times New Roman" w:eastAsia="Courier New" w:hAnsi="Times New Roman"/>
          <w:sz w:val="28"/>
          <w:szCs w:val="28"/>
        </w:rPr>
        <w:t xml:space="preserve"> </w:t>
      </w:r>
      <w:r w:rsidRPr="007527AC">
        <w:rPr>
          <w:rFonts w:ascii="Times New Roman" w:eastAsia="Courier New" w:hAnsi="Times New Roman"/>
          <w:sz w:val="28"/>
          <w:szCs w:val="28"/>
        </w:rPr>
        <w:t>-</w:t>
      </w:r>
      <w:r w:rsidR="008A5D96">
        <w:rPr>
          <w:rFonts w:ascii="Times New Roman" w:eastAsia="Courier New" w:hAnsi="Times New Roman"/>
          <w:sz w:val="28"/>
          <w:szCs w:val="28"/>
        </w:rPr>
        <w:t xml:space="preserve"> </w:t>
      </w:r>
      <w:r w:rsidRPr="007527AC">
        <w:rPr>
          <w:rFonts w:ascii="Times New Roman" w:eastAsia="Courier New" w:hAnsi="Times New Roman"/>
          <w:sz w:val="28"/>
          <w:szCs w:val="28"/>
        </w:rPr>
        <w:t>май 2024 года.</w:t>
      </w:r>
    </w:p>
    <w:p w:rsidR="009D2236" w:rsidRPr="007527AC" w:rsidRDefault="009D2236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D2236" w:rsidRPr="007527AC" w:rsidRDefault="009D2236" w:rsidP="00514D25">
      <w:pPr>
        <w:pStyle w:val="a5"/>
        <w:numPr>
          <w:ilvl w:val="0"/>
          <w:numId w:val="2"/>
        </w:numPr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Слушали:</w:t>
      </w:r>
      <w:r w:rsidRPr="007527AC">
        <w:rPr>
          <w:rFonts w:ascii="Times New Roman" w:hAnsi="Times New Roman"/>
          <w:sz w:val="28"/>
          <w:szCs w:val="28"/>
        </w:rPr>
        <w:t xml:space="preserve"> О составе рабочей</w:t>
      </w:r>
      <w:r w:rsidR="00517244" w:rsidRPr="007527AC">
        <w:rPr>
          <w:rFonts w:ascii="Times New Roman" w:hAnsi="Times New Roman"/>
          <w:sz w:val="28"/>
          <w:szCs w:val="28"/>
        </w:rPr>
        <w:t xml:space="preserve"> группы</w:t>
      </w:r>
      <w:r w:rsidRPr="007527AC">
        <w:rPr>
          <w:rFonts w:ascii="Times New Roman" w:hAnsi="Times New Roman"/>
          <w:sz w:val="28"/>
          <w:szCs w:val="28"/>
        </w:rPr>
        <w:t xml:space="preserve"> по определению и корректировке объемов медицинской помощи и тарифов в системе обязательного медицинского страхования (далее – Рабочая группа).</w:t>
      </w:r>
    </w:p>
    <w:p w:rsidR="00CC3EB4" w:rsidRPr="007527AC" w:rsidRDefault="00CC3EB4" w:rsidP="009D223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9D2236" w:rsidRPr="007527AC" w:rsidRDefault="009D2236" w:rsidP="009D223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Решение:</w:t>
      </w:r>
    </w:p>
    <w:p w:rsidR="004E4283" w:rsidRPr="007527AC" w:rsidRDefault="009D2236" w:rsidP="009D223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В связи с кадровыми изменениями в Департаменте здравоохранения Ивановской области (далее – ДЗО) внести изменения в состав Рабочей группы, утвержденный протоколом Комиссии по разработке территориальной программы обязательного медицинского страхования № 15 от </w:t>
      </w:r>
      <w:r w:rsidR="00A06012" w:rsidRPr="007527AC">
        <w:rPr>
          <w:rFonts w:ascii="Times New Roman" w:hAnsi="Times New Roman"/>
          <w:sz w:val="28"/>
          <w:szCs w:val="28"/>
        </w:rPr>
        <w:t>28.11.2023</w:t>
      </w:r>
      <w:r w:rsidR="004E4283" w:rsidRPr="007527AC">
        <w:rPr>
          <w:rFonts w:ascii="Times New Roman" w:hAnsi="Times New Roman"/>
          <w:sz w:val="28"/>
          <w:szCs w:val="28"/>
        </w:rPr>
        <w:t>:</w:t>
      </w:r>
    </w:p>
    <w:p w:rsidR="009D2236" w:rsidRPr="007527AC" w:rsidRDefault="004E4283" w:rsidP="009D223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color w:val="202020"/>
          <w:sz w:val="28"/>
          <w:szCs w:val="28"/>
          <w:shd w:val="clear" w:color="auto" w:fill="FFFFFF"/>
        </w:rPr>
      </w:pPr>
      <w:r w:rsidRPr="007527AC">
        <w:rPr>
          <w:rFonts w:ascii="Times New Roman" w:hAnsi="Times New Roman"/>
          <w:sz w:val="28"/>
          <w:szCs w:val="28"/>
        </w:rPr>
        <w:t xml:space="preserve">- </w:t>
      </w:r>
      <w:r w:rsidR="00D47FAB" w:rsidRPr="007527AC">
        <w:rPr>
          <w:rFonts w:ascii="Times New Roman" w:hAnsi="Times New Roman"/>
          <w:sz w:val="28"/>
          <w:szCs w:val="28"/>
        </w:rPr>
        <w:t>возложи</w:t>
      </w:r>
      <w:r w:rsidRPr="007527AC">
        <w:rPr>
          <w:rFonts w:ascii="Times New Roman" w:hAnsi="Times New Roman"/>
          <w:sz w:val="28"/>
          <w:szCs w:val="28"/>
        </w:rPr>
        <w:t>ть</w:t>
      </w:r>
      <w:r w:rsidR="00D47FAB" w:rsidRPr="007527AC">
        <w:rPr>
          <w:rFonts w:ascii="Times New Roman" w:hAnsi="Times New Roman"/>
          <w:sz w:val="28"/>
          <w:szCs w:val="28"/>
        </w:rPr>
        <w:t xml:space="preserve"> </w:t>
      </w:r>
      <w:r w:rsidR="00A06012" w:rsidRPr="007527AC">
        <w:rPr>
          <w:rFonts w:ascii="Times New Roman" w:hAnsi="Times New Roman"/>
          <w:sz w:val="28"/>
          <w:szCs w:val="28"/>
        </w:rPr>
        <w:t xml:space="preserve">обязанности </w:t>
      </w:r>
      <w:r w:rsidR="009D2236" w:rsidRPr="007527AC">
        <w:rPr>
          <w:rFonts w:ascii="Times New Roman" w:hAnsi="Times New Roman"/>
          <w:sz w:val="28"/>
          <w:szCs w:val="28"/>
        </w:rPr>
        <w:t xml:space="preserve">председателя </w:t>
      </w:r>
      <w:r w:rsidR="006F3854" w:rsidRPr="007527AC">
        <w:rPr>
          <w:rFonts w:ascii="Times New Roman" w:hAnsi="Times New Roman"/>
          <w:sz w:val="28"/>
          <w:szCs w:val="28"/>
        </w:rPr>
        <w:t>р</w:t>
      </w:r>
      <w:r w:rsidR="009D2236" w:rsidRPr="007527AC">
        <w:rPr>
          <w:rFonts w:ascii="Times New Roman" w:hAnsi="Times New Roman"/>
          <w:sz w:val="28"/>
          <w:szCs w:val="28"/>
        </w:rPr>
        <w:t xml:space="preserve">абочей группы </w:t>
      </w:r>
      <w:r w:rsidR="00A06012" w:rsidRPr="007527AC">
        <w:rPr>
          <w:rFonts w:ascii="Times New Roman" w:hAnsi="Times New Roman"/>
          <w:sz w:val="28"/>
          <w:szCs w:val="28"/>
        </w:rPr>
        <w:t>на</w:t>
      </w:r>
      <w:r w:rsidR="009D2236" w:rsidRPr="007527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3854" w:rsidRPr="007527AC">
        <w:rPr>
          <w:rFonts w:ascii="Times New Roman" w:hAnsi="Times New Roman"/>
          <w:sz w:val="28"/>
          <w:szCs w:val="28"/>
        </w:rPr>
        <w:t>Берлову</w:t>
      </w:r>
      <w:proofErr w:type="spellEnd"/>
      <w:r w:rsidR="006F3854" w:rsidRPr="007527AC">
        <w:rPr>
          <w:rFonts w:ascii="Times New Roman" w:hAnsi="Times New Roman"/>
          <w:sz w:val="28"/>
          <w:szCs w:val="28"/>
        </w:rPr>
        <w:t xml:space="preserve"> Илону Владиславовну</w:t>
      </w:r>
      <w:r w:rsidR="009D2236" w:rsidRPr="007527AC">
        <w:rPr>
          <w:rFonts w:ascii="Times New Roman" w:hAnsi="Times New Roman"/>
          <w:sz w:val="28"/>
          <w:szCs w:val="28"/>
        </w:rPr>
        <w:t xml:space="preserve"> </w:t>
      </w:r>
      <w:r w:rsidR="006F3854" w:rsidRPr="007527AC">
        <w:rPr>
          <w:rFonts w:ascii="Times New Roman" w:hAnsi="Times New Roman"/>
          <w:sz w:val="28"/>
          <w:szCs w:val="28"/>
        </w:rPr>
        <w:t>–</w:t>
      </w:r>
      <w:r w:rsidR="009D2236" w:rsidRPr="007527AC">
        <w:rPr>
          <w:rFonts w:ascii="Times New Roman" w:hAnsi="Times New Roman"/>
          <w:sz w:val="28"/>
          <w:szCs w:val="28"/>
        </w:rPr>
        <w:t xml:space="preserve"> </w:t>
      </w:r>
      <w:r w:rsidR="006F3854" w:rsidRPr="007527A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начальника отдела </w:t>
      </w:r>
      <w:r w:rsidR="009D2236" w:rsidRPr="007527A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6F3854" w:rsidRPr="007527A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формирования и мониторинга программ в здравоохранении </w:t>
      </w:r>
      <w:r w:rsidR="009D2236" w:rsidRPr="007527A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Департамента здравоохранения Ивановской области</w:t>
      </w:r>
      <w:r w:rsidRPr="007527A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;</w:t>
      </w:r>
    </w:p>
    <w:p w:rsidR="004E4283" w:rsidRPr="007527AC" w:rsidRDefault="004E4283" w:rsidP="009D223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- и</w:t>
      </w:r>
      <w:r w:rsidRPr="007527AC">
        <w:rPr>
          <w:rFonts w:ascii="Times New Roman" w:hAnsi="Times New Roman"/>
          <w:sz w:val="28"/>
          <w:szCs w:val="28"/>
        </w:rPr>
        <w:t xml:space="preserve">сключить из состава Рабочей группы </w:t>
      </w:r>
      <w:proofErr w:type="spellStart"/>
      <w:r w:rsidRPr="007527AC">
        <w:rPr>
          <w:rFonts w:ascii="Times New Roman" w:hAnsi="Times New Roman"/>
          <w:sz w:val="28"/>
          <w:szCs w:val="28"/>
        </w:rPr>
        <w:t>Лятуеву</w:t>
      </w:r>
      <w:proofErr w:type="spellEnd"/>
      <w:r w:rsidRPr="007527AC">
        <w:rPr>
          <w:rFonts w:ascii="Times New Roman" w:hAnsi="Times New Roman"/>
          <w:sz w:val="28"/>
          <w:szCs w:val="28"/>
        </w:rPr>
        <w:t xml:space="preserve"> Ольгу Геннадьевну.</w:t>
      </w:r>
    </w:p>
    <w:p w:rsidR="00A06012" w:rsidRPr="007527AC" w:rsidRDefault="00A06012" w:rsidP="009D223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Состав Рабочей группы утвердить в новой редакции (приложение 1 к протоколу Комиссии). </w:t>
      </w:r>
    </w:p>
    <w:p w:rsidR="00CC3EB4" w:rsidRPr="007527AC" w:rsidRDefault="00CC3EB4" w:rsidP="009D223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D2236" w:rsidRPr="007527AC" w:rsidRDefault="009D2236" w:rsidP="009D223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единогласно.</w:t>
      </w:r>
    </w:p>
    <w:p w:rsidR="00951323" w:rsidRPr="007527AC" w:rsidRDefault="00951323" w:rsidP="009D223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C3EB4" w:rsidRPr="007527AC" w:rsidRDefault="00CC3EB4" w:rsidP="00514D25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Слушали:</w:t>
      </w:r>
      <w:r w:rsidRPr="007527AC">
        <w:rPr>
          <w:rFonts w:ascii="Times New Roman" w:hAnsi="Times New Roman"/>
          <w:sz w:val="28"/>
          <w:szCs w:val="28"/>
        </w:rPr>
        <w:t xml:space="preserve"> О согласовании изменения объемов предоставления медицинской помощи на 2024 год, установленных протоколом заседания рабочей группы по определению и корректировке объемов медицинской помощи и тарифов в системе обязательного медицинского страхования (далее – Рабочая группа) № 4 от </w:t>
      </w:r>
      <w:r w:rsidR="009C5569" w:rsidRPr="007527AC">
        <w:rPr>
          <w:rFonts w:ascii="Times New Roman" w:hAnsi="Times New Roman"/>
          <w:sz w:val="28"/>
          <w:szCs w:val="28"/>
        </w:rPr>
        <w:t>05.07</w:t>
      </w:r>
      <w:r w:rsidRPr="007527AC">
        <w:rPr>
          <w:rFonts w:ascii="Times New Roman" w:hAnsi="Times New Roman"/>
          <w:sz w:val="28"/>
          <w:szCs w:val="28"/>
        </w:rPr>
        <w:t>.2024 и перераспределении объемов финансового обеспечения медицинской помощи между медицинскими организациями на 2024 год.</w:t>
      </w:r>
    </w:p>
    <w:p w:rsidR="00CC3EB4" w:rsidRPr="007527AC" w:rsidRDefault="00CC3EB4" w:rsidP="00CC3EB4">
      <w:pPr>
        <w:tabs>
          <w:tab w:val="left" w:pos="720"/>
        </w:tabs>
        <w:spacing w:line="264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CC3EB4" w:rsidRPr="007527AC" w:rsidRDefault="00CC3EB4" w:rsidP="00E0264D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Решение:</w:t>
      </w:r>
    </w:p>
    <w:p w:rsidR="00B55DFE" w:rsidRPr="007527AC" w:rsidRDefault="00B55DFE" w:rsidP="00514D25">
      <w:pPr>
        <w:pStyle w:val="a5"/>
        <w:numPr>
          <w:ilvl w:val="0"/>
          <w:numId w:val="3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>П</w:t>
      </w:r>
      <w:r w:rsidR="00CC3EB4" w:rsidRPr="007527AC">
        <w:rPr>
          <w:rFonts w:ascii="Times New Roman" w:eastAsia="Courier New" w:hAnsi="Times New Roman"/>
          <w:color w:val="000000"/>
          <w:sz w:val="28"/>
          <w:szCs w:val="28"/>
        </w:rPr>
        <w:t>ерераспределить объемы медицинской помощи на 2024 год в соответствии с решением Рабочей группы (протокол №</w:t>
      </w:r>
      <w:r w:rsidR="00CC3EB4" w:rsidRPr="007527AC">
        <w:rPr>
          <w:rFonts w:ascii="Times New Roman" w:eastAsia="Courier New" w:hAnsi="Times New Roman"/>
          <w:color w:val="000000"/>
          <w:sz w:val="28"/>
          <w:szCs w:val="28"/>
          <w:lang w:val="en-US"/>
        </w:rPr>
        <w:t> 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="00CC3EB4"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от </w:t>
      </w:r>
      <w:r w:rsidR="009C5569" w:rsidRPr="007527AC">
        <w:rPr>
          <w:rFonts w:ascii="Times New Roman" w:eastAsia="Courier New" w:hAnsi="Times New Roman"/>
          <w:color w:val="000000"/>
          <w:sz w:val="28"/>
          <w:szCs w:val="28"/>
        </w:rPr>
        <w:t>05.07</w:t>
      </w:r>
      <w:r w:rsidR="00CC3EB4" w:rsidRPr="007527AC">
        <w:rPr>
          <w:rFonts w:ascii="Times New Roman" w:eastAsia="Courier New" w:hAnsi="Times New Roman"/>
          <w:color w:val="000000"/>
          <w:sz w:val="28"/>
          <w:szCs w:val="28"/>
        </w:rPr>
        <w:t>.2024) с 01.</w:t>
      </w:r>
      <w:r w:rsidR="00565105" w:rsidRPr="007527AC">
        <w:rPr>
          <w:rFonts w:ascii="Times New Roman" w:eastAsia="Courier New" w:hAnsi="Times New Roman"/>
          <w:color w:val="000000"/>
          <w:sz w:val="28"/>
          <w:szCs w:val="28"/>
        </w:rPr>
        <w:t>07</w:t>
      </w:r>
      <w:r w:rsidR="00CC3EB4"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.2024 (приложение </w:t>
      </w:r>
      <w:r w:rsidR="00565105" w:rsidRPr="007527AC">
        <w:rPr>
          <w:rFonts w:ascii="Times New Roman" w:eastAsia="Courier New" w:hAnsi="Times New Roman"/>
          <w:color w:val="000000"/>
          <w:sz w:val="28"/>
          <w:szCs w:val="28"/>
        </w:rPr>
        <w:t>2</w:t>
      </w:r>
      <w:r w:rsidR="00CC3EB4"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</w:t>
      </w:r>
      <w:r w:rsidR="00CC3EB4" w:rsidRPr="007527AC">
        <w:rPr>
          <w:rFonts w:ascii="Times New Roman" w:eastAsia="Courier New" w:hAnsi="Times New Roman"/>
          <w:sz w:val="28"/>
          <w:szCs w:val="28"/>
        </w:rPr>
        <w:t>.</w:t>
      </w:r>
    </w:p>
    <w:p w:rsidR="00B55DFE" w:rsidRPr="007527AC" w:rsidRDefault="00CC3EB4" w:rsidP="00514D25">
      <w:pPr>
        <w:pStyle w:val="a5"/>
        <w:numPr>
          <w:ilvl w:val="0"/>
          <w:numId w:val="3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>Перераспределить количество планируемых случаев оказания высокотехнологической медицинской помощи в разрезе методов лечения на 2024 год с 01.</w:t>
      </w:r>
      <w:r w:rsidR="00565105" w:rsidRPr="007527AC">
        <w:rPr>
          <w:rFonts w:ascii="Times New Roman" w:eastAsia="Courier New" w:hAnsi="Times New Roman"/>
          <w:color w:val="000000"/>
          <w:sz w:val="28"/>
          <w:szCs w:val="28"/>
        </w:rPr>
        <w:t>07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.2024 (приложение </w:t>
      </w:r>
      <w:r w:rsidR="00565105" w:rsidRPr="007527AC"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B55DFE" w:rsidRPr="007527AC" w:rsidRDefault="00CC3EB4" w:rsidP="00514D25">
      <w:pPr>
        <w:pStyle w:val="a5"/>
        <w:numPr>
          <w:ilvl w:val="0"/>
          <w:numId w:val="3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Утвердить соответствующие </w:t>
      </w:r>
      <w:proofErr w:type="gramStart"/>
      <w:r w:rsidRPr="007527AC">
        <w:rPr>
          <w:rFonts w:ascii="Times New Roman" w:eastAsia="Courier New" w:hAnsi="Times New Roman"/>
          <w:color w:val="000000"/>
          <w:sz w:val="28"/>
          <w:szCs w:val="28"/>
        </w:rPr>
        <w:t>план-задания</w:t>
      </w:r>
      <w:proofErr w:type="gramEnd"/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медицинских организаций на 2024 год (приложение </w:t>
      </w:r>
      <w:r w:rsidR="00565105" w:rsidRPr="007527AC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CC3EB4" w:rsidRPr="007527AC" w:rsidRDefault="00CC3EB4" w:rsidP="00514D25">
      <w:pPr>
        <w:pStyle w:val="a5"/>
        <w:numPr>
          <w:ilvl w:val="0"/>
          <w:numId w:val="3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>Внести изменения в 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области, между медицинскими организациями на 2024 год, изложив в новой редакции:</w:t>
      </w:r>
    </w:p>
    <w:p w:rsidR="00CC3EB4" w:rsidRPr="007527AC" w:rsidRDefault="00CC3EB4" w:rsidP="00CC3EB4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EF6978" w:rsidRPr="007527AC">
        <w:rPr>
          <w:rFonts w:ascii="Times New Roman" w:eastAsia="Courier New" w:hAnsi="Times New Roman"/>
          <w:color w:val="000000"/>
          <w:sz w:val="28"/>
          <w:szCs w:val="28"/>
        </w:rPr>
        <w:t>- 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Таблицу 1 «Распределение объемов предоставления медицинской помощи, оказываемой в рамках территориальной программы обязательного 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lastRenderedPageBreak/>
        <w:t>медицинского страхования на территории Ивановской области на 2024 год и плановый период 2025 и 2026 годов, между медицинскими организациями на 2024 год (за исключением медицинских услуг)»;</w:t>
      </w:r>
    </w:p>
    <w:p w:rsidR="00CC3EB4" w:rsidRPr="007527AC" w:rsidRDefault="00EF6978" w:rsidP="00CC3EB4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  <w:t>- </w:t>
      </w:r>
      <w:r w:rsidR="00CC3EB4" w:rsidRPr="007527AC">
        <w:rPr>
          <w:rFonts w:ascii="Times New Roman" w:eastAsia="Courier New" w:hAnsi="Times New Roman"/>
          <w:color w:val="000000"/>
          <w:sz w:val="28"/>
          <w:szCs w:val="28"/>
        </w:rPr>
        <w:t>Таблицу 2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 (за исключением медицинских услуг) по уровням организации медицинской помощи»;</w:t>
      </w:r>
    </w:p>
    <w:p w:rsidR="00CC3EB4" w:rsidRPr="007527AC" w:rsidRDefault="00EF6978" w:rsidP="00CC3EB4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>- </w:t>
      </w:r>
      <w:r w:rsidR="00CC3EB4" w:rsidRPr="007527AC">
        <w:rPr>
          <w:rFonts w:ascii="Times New Roman" w:eastAsia="Courier New" w:hAnsi="Times New Roman"/>
          <w:color w:val="000000"/>
          <w:sz w:val="28"/>
          <w:szCs w:val="28"/>
        </w:rPr>
        <w:t>Таблицу 3 «Распределение медицинских услуг, оказываемых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год»;</w:t>
      </w:r>
    </w:p>
    <w:p w:rsidR="00CC3EB4" w:rsidRPr="007527AC" w:rsidRDefault="00EF6978" w:rsidP="00CC3EB4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proofErr w:type="gramStart"/>
      <w:r w:rsidRPr="007527AC">
        <w:rPr>
          <w:rFonts w:ascii="Times New Roman" w:eastAsia="Courier New" w:hAnsi="Times New Roman"/>
          <w:color w:val="000000"/>
          <w:sz w:val="28"/>
          <w:szCs w:val="28"/>
        </w:rPr>
        <w:t>- </w:t>
      </w:r>
      <w:r w:rsidR="00CC3EB4" w:rsidRPr="007527AC">
        <w:rPr>
          <w:rFonts w:ascii="Times New Roman" w:eastAsia="Courier New" w:hAnsi="Times New Roman"/>
          <w:color w:val="000000"/>
          <w:sz w:val="28"/>
          <w:szCs w:val="28"/>
        </w:rPr>
        <w:t>Таблицу 7 «Плановые объемы медицинской помощи в амбулаторных условиях, оказываемой с профилактической и иными целями, на 2024 год»</w:t>
      </w:r>
      <w:proofErr w:type="gramEnd"/>
    </w:p>
    <w:p w:rsidR="00CC3EB4" w:rsidRPr="007527AC" w:rsidRDefault="00CC3EB4" w:rsidP="00CC3EB4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(приложение </w:t>
      </w:r>
      <w:r w:rsidR="00565105" w:rsidRPr="007527AC"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B55DFE" w:rsidRPr="007527AC" w:rsidRDefault="00B55DFE" w:rsidP="00514D25">
      <w:pPr>
        <w:pStyle w:val="a5"/>
        <w:numPr>
          <w:ilvl w:val="0"/>
          <w:numId w:val="3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Перераспределить объемы финансового обеспечения медицинской помощи между медицинскими организациями на 2024 год в разрезе условий оказания медицинской помощи (приложения </w:t>
      </w:r>
      <w:r w:rsidR="00565105" w:rsidRPr="007527AC">
        <w:rPr>
          <w:rFonts w:ascii="Times New Roman" w:eastAsia="Courier New" w:hAnsi="Times New Roman"/>
          <w:color w:val="000000"/>
          <w:sz w:val="28"/>
          <w:szCs w:val="28"/>
        </w:rPr>
        <w:t>6,</w:t>
      </w:r>
      <w:r w:rsidR="009C5569"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565105"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7 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Комиссии).</w:t>
      </w:r>
    </w:p>
    <w:p w:rsidR="00E0264D" w:rsidRPr="007527AC" w:rsidRDefault="00E0264D" w:rsidP="00E0264D">
      <w:pPr>
        <w:pStyle w:val="a5"/>
        <w:tabs>
          <w:tab w:val="left" w:pos="0"/>
        </w:tabs>
        <w:spacing w:line="264" w:lineRule="auto"/>
        <w:ind w:left="567"/>
        <w:jc w:val="both"/>
        <w:rPr>
          <w:rFonts w:ascii="Times New Roman" w:eastAsia="Courier New" w:hAnsi="Times New Roman"/>
          <w:b/>
          <w:color w:val="000000"/>
          <w:sz w:val="28"/>
          <w:szCs w:val="28"/>
        </w:rPr>
      </w:pPr>
    </w:p>
    <w:p w:rsidR="00E0264D" w:rsidRPr="007527AC" w:rsidRDefault="00E0264D" w:rsidP="00E0264D">
      <w:pPr>
        <w:pStyle w:val="a5"/>
        <w:tabs>
          <w:tab w:val="left" w:pos="0"/>
        </w:tabs>
        <w:spacing w:line="264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Голосование: 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единогласно.</w:t>
      </w:r>
    </w:p>
    <w:p w:rsidR="00E0264D" w:rsidRPr="007527AC" w:rsidRDefault="00E0264D" w:rsidP="00E0264D">
      <w:pPr>
        <w:pStyle w:val="a5"/>
        <w:tabs>
          <w:tab w:val="left" w:pos="0"/>
        </w:tabs>
        <w:spacing w:line="264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CF02AF" w:rsidRPr="007527AC" w:rsidRDefault="00CF02AF" w:rsidP="00514D25">
      <w:pPr>
        <w:pStyle w:val="a5"/>
        <w:numPr>
          <w:ilvl w:val="0"/>
          <w:numId w:val="2"/>
        </w:numPr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 xml:space="preserve">Слушали: </w:t>
      </w:r>
      <w:r w:rsidR="00803175" w:rsidRPr="007527AC">
        <w:rPr>
          <w:rFonts w:ascii="Times New Roman" w:hAnsi="Times New Roman"/>
          <w:sz w:val="28"/>
          <w:szCs w:val="28"/>
        </w:rPr>
        <w:t xml:space="preserve">Об изменении объемов и финансового обеспечения </w:t>
      </w:r>
      <w:r w:rsidRPr="007527AC">
        <w:rPr>
          <w:rFonts w:ascii="Times New Roman" w:hAnsi="Times New Roman"/>
          <w:sz w:val="28"/>
          <w:szCs w:val="28"/>
        </w:rPr>
        <w:t>паллиативной медицинской помощи на 2024 год.</w:t>
      </w:r>
    </w:p>
    <w:p w:rsidR="00DE4A1F" w:rsidRPr="007527AC" w:rsidRDefault="00CF02AF" w:rsidP="00CF02AF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Внесен</w:t>
      </w:r>
      <w:r w:rsidR="00803175" w:rsidRPr="007527AC">
        <w:rPr>
          <w:rFonts w:ascii="Times New Roman" w:hAnsi="Times New Roman"/>
          <w:sz w:val="28"/>
          <w:szCs w:val="28"/>
        </w:rPr>
        <w:t>ы</w:t>
      </w:r>
      <w:r w:rsidRPr="007527AC">
        <w:rPr>
          <w:rFonts w:ascii="Times New Roman" w:hAnsi="Times New Roman"/>
          <w:sz w:val="28"/>
          <w:szCs w:val="28"/>
        </w:rPr>
        <w:t xml:space="preserve"> и</w:t>
      </w:r>
      <w:r w:rsidR="00803175" w:rsidRPr="007527AC">
        <w:rPr>
          <w:rFonts w:ascii="Times New Roman" w:hAnsi="Times New Roman"/>
          <w:sz w:val="28"/>
          <w:szCs w:val="28"/>
        </w:rPr>
        <w:t>зменения</w:t>
      </w:r>
      <w:r w:rsidR="00DE4A1F" w:rsidRPr="007527AC">
        <w:rPr>
          <w:rFonts w:ascii="Times New Roman" w:hAnsi="Times New Roman"/>
          <w:sz w:val="28"/>
          <w:szCs w:val="28"/>
        </w:rPr>
        <w:t>:</w:t>
      </w:r>
    </w:p>
    <w:p w:rsidR="00CF02AF" w:rsidRPr="007527AC" w:rsidRDefault="00DE4A1F" w:rsidP="00CF02AF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27AC">
        <w:rPr>
          <w:rFonts w:ascii="Times New Roman" w:hAnsi="Times New Roman"/>
          <w:sz w:val="28"/>
          <w:szCs w:val="28"/>
        </w:rPr>
        <w:t>-</w:t>
      </w:r>
      <w:r w:rsidR="00EF6978" w:rsidRPr="007527AC">
        <w:rPr>
          <w:rFonts w:ascii="Times New Roman" w:hAnsi="Times New Roman"/>
          <w:sz w:val="28"/>
          <w:szCs w:val="28"/>
        </w:rPr>
        <w:t> </w:t>
      </w:r>
      <w:r w:rsidR="00CF02AF" w:rsidRPr="007527AC">
        <w:rPr>
          <w:rFonts w:ascii="Times New Roman" w:hAnsi="Times New Roman"/>
          <w:sz w:val="28"/>
          <w:szCs w:val="28"/>
        </w:rPr>
        <w:t>в Закон Ивановской области от 22.12.2023 № 77-ОЗ «Об</w:t>
      </w:r>
      <w:r w:rsidR="00CF02AF" w:rsidRPr="007527AC">
        <w:rPr>
          <w:rFonts w:ascii="Times New Roman" w:hAnsi="Times New Roman"/>
          <w:sz w:val="28"/>
          <w:szCs w:val="28"/>
          <w:lang w:val="en-US"/>
        </w:rPr>
        <w:t> </w:t>
      </w:r>
      <w:r w:rsidR="00CF02AF" w:rsidRPr="007527AC">
        <w:rPr>
          <w:rFonts w:ascii="Times New Roman" w:hAnsi="Times New Roman"/>
          <w:sz w:val="28"/>
          <w:szCs w:val="28"/>
        </w:rPr>
        <w:t>областном бюджете на 2024 год и на пла</w:t>
      </w:r>
      <w:r w:rsidRPr="007527AC">
        <w:rPr>
          <w:rFonts w:ascii="Times New Roman" w:hAnsi="Times New Roman"/>
          <w:sz w:val="28"/>
          <w:szCs w:val="28"/>
        </w:rPr>
        <w:t xml:space="preserve">новый период 2025 и 2026 годов» </w:t>
      </w:r>
      <w:r w:rsidR="0098658B" w:rsidRPr="007527AC">
        <w:rPr>
          <w:rFonts w:ascii="Times New Roman" w:hAnsi="Times New Roman"/>
          <w:sz w:val="28"/>
          <w:szCs w:val="28"/>
        </w:rPr>
        <w:t>(</w:t>
      </w:r>
      <w:r w:rsidRPr="007527AC">
        <w:rPr>
          <w:rFonts w:ascii="Times New Roman" w:hAnsi="Times New Roman"/>
          <w:sz w:val="28"/>
          <w:szCs w:val="28"/>
        </w:rPr>
        <w:t>увеличен</w:t>
      </w:r>
      <w:r w:rsidR="00D47FAB" w:rsidRPr="007527AC">
        <w:rPr>
          <w:rFonts w:ascii="Times New Roman" w:hAnsi="Times New Roman"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межбюджетны</w:t>
      </w:r>
      <w:r w:rsidR="00D47FAB" w:rsidRPr="007527AC">
        <w:rPr>
          <w:rFonts w:ascii="Times New Roman" w:hAnsi="Times New Roman"/>
          <w:sz w:val="28"/>
          <w:szCs w:val="28"/>
        </w:rPr>
        <w:t>й</w:t>
      </w:r>
      <w:r w:rsidRPr="007527AC">
        <w:rPr>
          <w:rFonts w:ascii="Times New Roman" w:hAnsi="Times New Roman"/>
          <w:sz w:val="28"/>
          <w:szCs w:val="28"/>
        </w:rPr>
        <w:t xml:space="preserve"> трансферт</w:t>
      </w:r>
      <w:r w:rsidR="004B1382" w:rsidRPr="007527AC">
        <w:rPr>
          <w:rFonts w:ascii="Times New Roman" w:hAnsi="Times New Roman"/>
          <w:sz w:val="28"/>
          <w:szCs w:val="28"/>
        </w:rPr>
        <w:t xml:space="preserve"> (далее – МБТ)</w:t>
      </w:r>
      <w:r w:rsidRPr="007527AC">
        <w:rPr>
          <w:rFonts w:ascii="Times New Roman" w:hAnsi="Times New Roman"/>
          <w:sz w:val="28"/>
          <w:szCs w:val="28"/>
        </w:rPr>
        <w:t>, передаваемы</w:t>
      </w:r>
      <w:r w:rsidR="00D47FAB" w:rsidRPr="007527AC">
        <w:rPr>
          <w:rFonts w:ascii="Times New Roman" w:hAnsi="Times New Roman"/>
          <w:sz w:val="28"/>
          <w:szCs w:val="28"/>
        </w:rPr>
        <w:t>й</w:t>
      </w:r>
      <w:r w:rsidR="00C46443" w:rsidRPr="007527AC">
        <w:rPr>
          <w:rFonts w:ascii="Times New Roman" w:hAnsi="Times New Roman"/>
          <w:sz w:val="28"/>
          <w:szCs w:val="28"/>
        </w:rPr>
        <w:t xml:space="preserve"> из областного бюджета в бюджет </w:t>
      </w:r>
      <w:r w:rsidR="000E0378" w:rsidRPr="007527AC">
        <w:rPr>
          <w:rFonts w:ascii="Times New Roman" w:hAnsi="Times New Roman"/>
          <w:sz w:val="28"/>
          <w:szCs w:val="28"/>
        </w:rPr>
        <w:t xml:space="preserve">территориального фонда обязательного медицинского страхования Ивановской области (далее – ТФОМС) </w:t>
      </w:r>
      <w:r w:rsidR="00C46443" w:rsidRPr="007527AC">
        <w:rPr>
          <w:rFonts w:ascii="Times New Roman" w:hAnsi="Times New Roman"/>
          <w:sz w:val="28"/>
          <w:szCs w:val="28"/>
        </w:rPr>
        <w:t>на финансовое обеспечение дополнительных видов и условий оказания медицинской помощи, не установленных базовой программой ОМС</w:t>
      </w:r>
      <w:r w:rsidR="00D47FAB" w:rsidRPr="007527AC">
        <w:rPr>
          <w:rFonts w:ascii="Times New Roman" w:hAnsi="Times New Roman"/>
          <w:sz w:val="28"/>
          <w:szCs w:val="28"/>
        </w:rPr>
        <w:t>,</w:t>
      </w:r>
      <w:r w:rsidR="00C46443" w:rsidRPr="007527AC">
        <w:rPr>
          <w:rFonts w:ascii="Times New Roman" w:hAnsi="Times New Roman"/>
          <w:sz w:val="28"/>
          <w:szCs w:val="28"/>
        </w:rPr>
        <w:t xml:space="preserve"> на 38 576,03 тыс</w:t>
      </w:r>
      <w:proofErr w:type="gramEnd"/>
      <w:r w:rsidR="00C46443" w:rsidRPr="007527AC">
        <w:rPr>
          <w:rFonts w:ascii="Times New Roman" w:hAnsi="Times New Roman"/>
          <w:sz w:val="28"/>
          <w:szCs w:val="28"/>
        </w:rPr>
        <w:t>. руб.</w:t>
      </w:r>
      <w:r w:rsidR="0098658B" w:rsidRPr="007527AC">
        <w:rPr>
          <w:rFonts w:ascii="Times New Roman" w:hAnsi="Times New Roman"/>
          <w:sz w:val="28"/>
          <w:szCs w:val="28"/>
        </w:rPr>
        <w:t>)</w:t>
      </w:r>
      <w:r w:rsidRPr="007527AC">
        <w:rPr>
          <w:rFonts w:ascii="Times New Roman" w:hAnsi="Times New Roman"/>
          <w:sz w:val="28"/>
          <w:szCs w:val="28"/>
        </w:rPr>
        <w:t>;</w:t>
      </w:r>
    </w:p>
    <w:p w:rsidR="008C60BB" w:rsidRPr="007527AC" w:rsidRDefault="00DE4A1F" w:rsidP="00CF02AF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27AC">
        <w:rPr>
          <w:rFonts w:ascii="Times New Roman" w:hAnsi="Times New Roman"/>
          <w:sz w:val="28"/>
          <w:szCs w:val="28"/>
        </w:rPr>
        <w:t>-</w:t>
      </w:r>
      <w:r w:rsidR="00EF6978" w:rsidRPr="007527AC">
        <w:rPr>
          <w:rFonts w:ascii="Times New Roman" w:hAnsi="Times New Roman"/>
          <w:sz w:val="28"/>
          <w:szCs w:val="28"/>
        </w:rPr>
        <w:t> </w:t>
      </w:r>
      <w:r w:rsidRPr="007527AC">
        <w:rPr>
          <w:rFonts w:ascii="Times New Roman" w:hAnsi="Times New Roman"/>
          <w:sz w:val="28"/>
          <w:szCs w:val="28"/>
        </w:rPr>
        <w:t>в Закон Ивановской области от 09.12.2013 № 99-ОЗ «О размере и порядке уплаты платежей Ивановской области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и платежей Ивановской области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страхования»</w:t>
      </w:r>
      <w:r w:rsidR="00803175" w:rsidRPr="007527AC">
        <w:rPr>
          <w:rFonts w:ascii="Times New Roman" w:hAnsi="Times New Roman"/>
          <w:sz w:val="28"/>
          <w:szCs w:val="28"/>
        </w:rPr>
        <w:t xml:space="preserve"> </w:t>
      </w:r>
      <w:r w:rsidR="0098658B" w:rsidRPr="007527AC">
        <w:rPr>
          <w:rFonts w:ascii="Times New Roman" w:hAnsi="Times New Roman"/>
          <w:sz w:val="28"/>
          <w:szCs w:val="28"/>
        </w:rPr>
        <w:t>(включение средств, предназначенных страховым медицинским организациям, осуществляющим</w:t>
      </w:r>
      <w:proofErr w:type="gramEnd"/>
      <w:r w:rsidR="0098658B" w:rsidRPr="007527AC">
        <w:rPr>
          <w:rFonts w:ascii="Times New Roman" w:hAnsi="Times New Roman"/>
          <w:sz w:val="28"/>
          <w:szCs w:val="28"/>
        </w:rPr>
        <w:t xml:space="preserve"> обязательное медицинское страхование на территории Ивановской области,</w:t>
      </w:r>
      <w:r w:rsidR="008C60BB" w:rsidRPr="007527AC">
        <w:rPr>
          <w:rFonts w:ascii="Times New Roman" w:hAnsi="Times New Roman"/>
          <w:sz w:val="28"/>
          <w:szCs w:val="28"/>
        </w:rPr>
        <w:t xml:space="preserve"> на</w:t>
      </w:r>
      <w:r w:rsidR="0098658B" w:rsidRPr="007527AC">
        <w:rPr>
          <w:rFonts w:ascii="Times New Roman" w:hAnsi="Times New Roman"/>
          <w:sz w:val="28"/>
          <w:szCs w:val="28"/>
        </w:rPr>
        <w:t xml:space="preserve"> расходы на ведение дела по обязательному </w:t>
      </w:r>
      <w:r w:rsidR="0098658B" w:rsidRPr="007527AC">
        <w:rPr>
          <w:rFonts w:ascii="Times New Roman" w:hAnsi="Times New Roman"/>
          <w:sz w:val="28"/>
          <w:szCs w:val="28"/>
        </w:rPr>
        <w:lastRenderedPageBreak/>
        <w:t>медицинскому страхо</w:t>
      </w:r>
      <w:r w:rsidR="00803175" w:rsidRPr="007527AC">
        <w:rPr>
          <w:rFonts w:ascii="Times New Roman" w:hAnsi="Times New Roman"/>
          <w:sz w:val="28"/>
          <w:szCs w:val="28"/>
        </w:rPr>
        <w:t>в</w:t>
      </w:r>
      <w:r w:rsidR="0098658B" w:rsidRPr="007527AC">
        <w:rPr>
          <w:rFonts w:ascii="Times New Roman" w:hAnsi="Times New Roman"/>
          <w:sz w:val="28"/>
          <w:szCs w:val="28"/>
        </w:rPr>
        <w:t>анию в платежи Ивановской области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</w:r>
      <w:r w:rsidR="00301502" w:rsidRPr="007527AC">
        <w:rPr>
          <w:rFonts w:ascii="Times New Roman" w:hAnsi="Times New Roman"/>
          <w:sz w:val="28"/>
          <w:szCs w:val="28"/>
        </w:rPr>
        <w:t>).</w:t>
      </w:r>
      <w:r w:rsidR="00803175" w:rsidRPr="007527AC">
        <w:rPr>
          <w:rFonts w:ascii="Times New Roman" w:hAnsi="Times New Roman"/>
          <w:sz w:val="28"/>
          <w:szCs w:val="28"/>
        </w:rPr>
        <w:t xml:space="preserve"> </w:t>
      </w:r>
    </w:p>
    <w:p w:rsidR="00951323" w:rsidRPr="007527AC" w:rsidRDefault="00803175" w:rsidP="00CF02AF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Правлением ТФОМС</w:t>
      </w:r>
      <w:r w:rsidR="007857B0" w:rsidRPr="007527AC">
        <w:rPr>
          <w:rFonts w:ascii="Times New Roman" w:hAnsi="Times New Roman"/>
          <w:sz w:val="28"/>
          <w:szCs w:val="28"/>
        </w:rPr>
        <w:t xml:space="preserve"> от 13.06.2024</w:t>
      </w:r>
      <w:r w:rsidRPr="007527AC">
        <w:rPr>
          <w:rFonts w:ascii="Times New Roman" w:hAnsi="Times New Roman"/>
          <w:sz w:val="28"/>
          <w:szCs w:val="28"/>
        </w:rPr>
        <w:t xml:space="preserve"> </w:t>
      </w:r>
      <w:r w:rsidR="00B47C9F" w:rsidRPr="007527AC">
        <w:rPr>
          <w:rFonts w:ascii="Times New Roman" w:hAnsi="Times New Roman"/>
          <w:sz w:val="28"/>
          <w:szCs w:val="28"/>
        </w:rPr>
        <w:t>согласован норматив расходов на</w:t>
      </w:r>
      <w:r w:rsidR="008A5D96">
        <w:rPr>
          <w:rFonts w:ascii="Times New Roman" w:hAnsi="Times New Roman"/>
          <w:sz w:val="28"/>
          <w:szCs w:val="28"/>
        </w:rPr>
        <w:t xml:space="preserve"> </w:t>
      </w:r>
      <w:r w:rsidR="00B47C9F" w:rsidRPr="007527AC">
        <w:rPr>
          <w:rFonts w:ascii="Times New Roman" w:hAnsi="Times New Roman"/>
          <w:sz w:val="28"/>
          <w:szCs w:val="28"/>
        </w:rPr>
        <w:t xml:space="preserve">ведение дела страховой медицинской организации по </w:t>
      </w:r>
      <w:proofErr w:type="gramStart"/>
      <w:r w:rsidR="00B47C9F" w:rsidRPr="007527AC">
        <w:rPr>
          <w:rFonts w:ascii="Times New Roman" w:hAnsi="Times New Roman"/>
          <w:sz w:val="28"/>
          <w:szCs w:val="28"/>
        </w:rPr>
        <w:t>сверх</w:t>
      </w:r>
      <w:proofErr w:type="gramEnd"/>
      <w:r w:rsidR="00B47C9F" w:rsidRPr="007527AC">
        <w:rPr>
          <w:rFonts w:ascii="Times New Roman" w:hAnsi="Times New Roman"/>
          <w:sz w:val="28"/>
          <w:szCs w:val="28"/>
        </w:rPr>
        <w:t xml:space="preserve"> базовой программе в размере 0,8.</w:t>
      </w:r>
    </w:p>
    <w:p w:rsidR="00C46443" w:rsidRPr="007527AC" w:rsidRDefault="00C46443" w:rsidP="00C4644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F02AF" w:rsidRPr="007527AC" w:rsidRDefault="00C46443" w:rsidP="00C46443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Решение:</w:t>
      </w:r>
      <w:r w:rsidRPr="007527AC">
        <w:rPr>
          <w:rFonts w:ascii="Times New Roman" w:hAnsi="Times New Roman"/>
          <w:sz w:val="28"/>
          <w:szCs w:val="28"/>
        </w:rPr>
        <w:t xml:space="preserve"> </w:t>
      </w:r>
    </w:p>
    <w:p w:rsidR="00C46443" w:rsidRPr="007527AC" w:rsidRDefault="00C46443" w:rsidP="00C46443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27AC">
        <w:rPr>
          <w:rFonts w:ascii="Times New Roman" w:hAnsi="Times New Roman"/>
          <w:sz w:val="28"/>
          <w:szCs w:val="28"/>
        </w:rPr>
        <w:t>В целях оценки выполненных объемов медицинской помощи в части паллиативной медицинской помощи, в том числе сестринского ухода, медицинским организациям, участвующим в реализации территориальной программы обязательного медицинского страхования, в срок до 05.07.2024 предоставить в ТФОМС все неоплаченные реестры счетов за медицинскую помощь, оказанную в условиях круглосуточного стационара, в части паллиативной медицинской помощи, в том числе сестринского ухода, максимально включая отклоненные за</w:t>
      </w:r>
      <w:proofErr w:type="gramEnd"/>
      <w:r w:rsidRPr="007527AC">
        <w:rPr>
          <w:rFonts w:ascii="Times New Roman" w:hAnsi="Times New Roman"/>
          <w:sz w:val="28"/>
          <w:szCs w:val="28"/>
        </w:rPr>
        <w:t xml:space="preserve"> январь – май 2024 по всем причинам отклонения (с обязательной корректировкой ошибок).</w:t>
      </w:r>
    </w:p>
    <w:p w:rsidR="00C46443" w:rsidRPr="007527AC" w:rsidRDefault="00C46443" w:rsidP="00C46443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Руководителям медицинских организаций взять исполнение под личный контроль.</w:t>
      </w:r>
    </w:p>
    <w:p w:rsidR="00951323" w:rsidRPr="007527AC" w:rsidRDefault="00951323" w:rsidP="00C46443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ТФОМС провести анализ представленных медицинскими организациями реестров счетов за медицинскую помощь, оказанную в условиях круглосуточного стационара, в части паллиативной медицинской помощи, в том числе сестринского ухода.</w:t>
      </w:r>
    </w:p>
    <w:p w:rsidR="00951323" w:rsidRPr="007527AC" w:rsidRDefault="00951323" w:rsidP="00C46443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ДЗО и ТФОМС установить объемы оказания медицинской помощи, тарифы на оплату медицинской помощи и финансовое обеспечение медицинских организаций. </w:t>
      </w:r>
    </w:p>
    <w:p w:rsidR="00951323" w:rsidRPr="007527AC" w:rsidRDefault="00951323" w:rsidP="00951323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Внести изменения в Территориальную программу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 в части обязательного медицинского страхования (далее – ТП ОМС).</w:t>
      </w:r>
    </w:p>
    <w:p w:rsidR="004B1382" w:rsidRPr="007527AC" w:rsidRDefault="00D47FAB" w:rsidP="004B1382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ТФОМС</w:t>
      </w:r>
      <w:r w:rsidR="004B1382" w:rsidRPr="007527AC">
        <w:rPr>
          <w:rFonts w:ascii="Times New Roman" w:hAnsi="Times New Roman"/>
          <w:sz w:val="28"/>
          <w:szCs w:val="28"/>
        </w:rPr>
        <w:t>,</w:t>
      </w:r>
      <w:r w:rsidRPr="007527AC">
        <w:rPr>
          <w:rFonts w:ascii="Times New Roman" w:hAnsi="Times New Roman"/>
          <w:sz w:val="28"/>
          <w:szCs w:val="28"/>
        </w:rPr>
        <w:t xml:space="preserve"> до внесения изменений в </w:t>
      </w:r>
      <w:proofErr w:type="gramStart"/>
      <w:r w:rsidRPr="007527AC">
        <w:rPr>
          <w:rFonts w:ascii="Times New Roman" w:eastAsia="Courier New" w:hAnsi="Times New Roman"/>
          <w:color w:val="000000"/>
          <w:sz w:val="28"/>
          <w:szCs w:val="28"/>
        </w:rPr>
        <w:t>план-задания</w:t>
      </w:r>
      <w:proofErr w:type="gramEnd"/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медицинских организаций</w:t>
      </w:r>
      <w:r w:rsidR="004B1382" w:rsidRPr="007527AC">
        <w:rPr>
          <w:rFonts w:ascii="Times New Roman" w:eastAsia="Courier New" w:hAnsi="Times New Roman"/>
          <w:color w:val="000000"/>
          <w:sz w:val="28"/>
          <w:szCs w:val="28"/>
        </w:rPr>
        <w:t>, принимать счета, начиная с июля 2024 года, по паллиативной медицинской помощи</w:t>
      </w:r>
      <w:r w:rsidR="004B1382" w:rsidRPr="007527AC">
        <w:rPr>
          <w:rFonts w:ascii="Times New Roman" w:hAnsi="Times New Roman"/>
          <w:sz w:val="28"/>
          <w:szCs w:val="28"/>
        </w:rPr>
        <w:t>, в том числе сестринского ухода</w:t>
      </w:r>
      <w:r w:rsidR="008C60BB" w:rsidRPr="007527AC">
        <w:rPr>
          <w:rFonts w:ascii="Times New Roman" w:hAnsi="Times New Roman"/>
          <w:sz w:val="28"/>
          <w:szCs w:val="28"/>
        </w:rPr>
        <w:t>,</w:t>
      </w:r>
      <w:r w:rsidR="004B1382" w:rsidRPr="007527AC">
        <w:rPr>
          <w:rFonts w:ascii="Times New Roman" w:hAnsi="Times New Roman"/>
          <w:sz w:val="28"/>
          <w:szCs w:val="28"/>
        </w:rPr>
        <w:t xml:space="preserve"> в пределах поступившего</w:t>
      </w:r>
      <w:r w:rsidR="00D44161" w:rsidRPr="007527AC">
        <w:rPr>
          <w:rFonts w:ascii="Times New Roman" w:hAnsi="Times New Roman"/>
          <w:sz w:val="28"/>
          <w:szCs w:val="28"/>
        </w:rPr>
        <w:t xml:space="preserve"> МБТ и утвержденных годовых объемов медицинской помощи</w:t>
      </w:r>
      <w:r w:rsidR="004B1382" w:rsidRPr="007527AC">
        <w:rPr>
          <w:rFonts w:ascii="Times New Roman" w:hAnsi="Times New Roman"/>
          <w:sz w:val="28"/>
          <w:szCs w:val="28"/>
        </w:rPr>
        <w:t>.</w:t>
      </w:r>
    </w:p>
    <w:p w:rsidR="00951323" w:rsidRPr="007527AC" w:rsidRDefault="00951323" w:rsidP="00C46443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46443" w:rsidRPr="007527AC" w:rsidRDefault="00C46443" w:rsidP="00C46443">
      <w:pPr>
        <w:pStyle w:val="a5"/>
        <w:spacing w:line="264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единогласно.</w:t>
      </w:r>
    </w:p>
    <w:p w:rsidR="00C46443" w:rsidRPr="007527AC" w:rsidRDefault="00C46443" w:rsidP="00C4644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0264D" w:rsidRPr="007527AC" w:rsidRDefault="00E0264D" w:rsidP="00514D25">
      <w:pPr>
        <w:pStyle w:val="a5"/>
        <w:numPr>
          <w:ilvl w:val="0"/>
          <w:numId w:val="2"/>
        </w:numPr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b/>
          <w:sz w:val="28"/>
          <w:szCs w:val="28"/>
        </w:rPr>
        <w:t>Слушали:</w:t>
      </w:r>
      <w:r w:rsidRPr="007527AC">
        <w:rPr>
          <w:rFonts w:ascii="Times New Roman" w:hAnsi="Times New Roman"/>
          <w:sz w:val="28"/>
          <w:szCs w:val="28"/>
        </w:rPr>
        <w:t xml:space="preserve"> 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2024 год </w:t>
      </w:r>
      <w:r w:rsidRPr="007527AC">
        <w:rPr>
          <w:rFonts w:ascii="Times New Roman" w:hAnsi="Times New Roman"/>
          <w:sz w:val="28"/>
          <w:szCs w:val="28"/>
        </w:rPr>
        <w:lastRenderedPageBreak/>
        <w:t>и на плановый период 2025 и 2026 годов в части обязательного медицинского страхования.</w:t>
      </w:r>
    </w:p>
    <w:p w:rsidR="00E0264D" w:rsidRPr="007527AC" w:rsidRDefault="00E0264D" w:rsidP="00E0264D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Изменения в ТП ОМС вносятся в связи </w:t>
      </w:r>
      <w:proofErr w:type="gramStart"/>
      <w:r w:rsidRPr="007527AC">
        <w:rPr>
          <w:rFonts w:ascii="Times New Roman" w:hAnsi="Times New Roman"/>
          <w:sz w:val="28"/>
          <w:szCs w:val="28"/>
        </w:rPr>
        <w:t>с</w:t>
      </w:r>
      <w:proofErr w:type="gramEnd"/>
      <w:r w:rsidRPr="007527AC">
        <w:rPr>
          <w:rFonts w:ascii="Times New Roman" w:hAnsi="Times New Roman"/>
          <w:sz w:val="28"/>
          <w:szCs w:val="28"/>
        </w:rPr>
        <w:t>:</w:t>
      </w:r>
    </w:p>
    <w:p w:rsidR="009B7ECC" w:rsidRPr="007527AC" w:rsidRDefault="009B7ECC" w:rsidP="009B7ECC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27AC">
        <w:rPr>
          <w:rFonts w:ascii="Times New Roman" w:hAnsi="Times New Roman"/>
          <w:sz w:val="28"/>
          <w:szCs w:val="28"/>
        </w:rPr>
        <w:t>-</w:t>
      </w:r>
      <w:r w:rsidR="004E4D98">
        <w:rPr>
          <w:rFonts w:ascii="Times New Roman" w:hAnsi="Times New Roman"/>
          <w:sz w:val="28"/>
          <w:szCs w:val="28"/>
        </w:rPr>
        <w:t> </w:t>
      </w:r>
      <w:r w:rsidRPr="007527AC">
        <w:rPr>
          <w:rFonts w:ascii="Times New Roman" w:hAnsi="Times New Roman"/>
          <w:sz w:val="28"/>
          <w:szCs w:val="28"/>
        </w:rPr>
        <w:t>изменениями в Закон Ивановской области от 22.12.2023 № 7</w:t>
      </w:r>
      <w:r w:rsidR="00517244" w:rsidRPr="007527AC">
        <w:rPr>
          <w:rFonts w:ascii="Times New Roman" w:hAnsi="Times New Roman"/>
          <w:sz w:val="28"/>
          <w:szCs w:val="28"/>
        </w:rPr>
        <w:t>7</w:t>
      </w:r>
      <w:r w:rsidRPr="007527AC">
        <w:rPr>
          <w:rFonts w:ascii="Times New Roman" w:hAnsi="Times New Roman"/>
          <w:sz w:val="28"/>
          <w:szCs w:val="28"/>
        </w:rPr>
        <w:t>-ОЗ «О</w:t>
      </w:r>
      <w:r w:rsidR="0075402A" w:rsidRPr="007527AC">
        <w:rPr>
          <w:rFonts w:ascii="Times New Roman" w:hAnsi="Times New Roman"/>
          <w:sz w:val="28"/>
          <w:szCs w:val="28"/>
        </w:rPr>
        <w:t>б</w:t>
      </w:r>
      <w:r w:rsidRPr="007527AC">
        <w:rPr>
          <w:rFonts w:ascii="Times New Roman" w:hAnsi="Times New Roman"/>
          <w:sz w:val="28"/>
          <w:szCs w:val="28"/>
          <w:lang w:val="en-US"/>
        </w:rPr>
        <w:t> </w:t>
      </w:r>
      <w:r w:rsidR="0075402A" w:rsidRPr="007527AC">
        <w:rPr>
          <w:rFonts w:ascii="Times New Roman" w:hAnsi="Times New Roman"/>
          <w:sz w:val="28"/>
          <w:szCs w:val="28"/>
        </w:rPr>
        <w:t xml:space="preserve">областном </w:t>
      </w:r>
      <w:r w:rsidRPr="007527AC">
        <w:rPr>
          <w:rFonts w:ascii="Times New Roman" w:hAnsi="Times New Roman"/>
          <w:sz w:val="28"/>
          <w:szCs w:val="28"/>
        </w:rPr>
        <w:t>бюджете на 2024 год и на плановый период 2025 и 2026 годов»</w:t>
      </w:r>
      <w:r w:rsidR="007857B0" w:rsidRPr="007527AC">
        <w:rPr>
          <w:rFonts w:ascii="Times New Roman" w:hAnsi="Times New Roman"/>
          <w:sz w:val="28"/>
          <w:szCs w:val="28"/>
        </w:rPr>
        <w:t> </w:t>
      </w:r>
      <w:r w:rsidR="008C60BB" w:rsidRPr="007527AC">
        <w:rPr>
          <w:rFonts w:ascii="Times New Roman" w:hAnsi="Times New Roman"/>
          <w:sz w:val="28"/>
          <w:szCs w:val="28"/>
        </w:rPr>
        <w:t>(</w:t>
      </w:r>
      <w:r w:rsidR="007857B0" w:rsidRPr="007527AC">
        <w:rPr>
          <w:rFonts w:ascii="Times New Roman" w:hAnsi="Times New Roman"/>
          <w:sz w:val="28"/>
          <w:szCs w:val="28"/>
        </w:rPr>
        <w:t>увеличение межбюджетных трансфертов, передаваемых из областного бюджета в бюджет территориального фонда обязательного медицинского страхования Ивановской области на финансовое обеспечение дополнительных видов и условий оказания медицинской помощи, не установленных базовой программой ОМС</w:t>
      </w:r>
      <w:r w:rsidR="008C60BB" w:rsidRPr="007527AC">
        <w:rPr>
          <w:rFonts w:ascii="Times New Roman" w:hAnsi="Times New Roman"/>
          <w:sz w:val="28"/>
          <w:szCs w:val="28"/>
        </w:rPr>
        <w:t>)</w:t>
      </w:r>
      <w:r w:rsidRPr="007527AC">
        <w:rPr>
          <w:rFonts w:ascii="Times New Roman" w:hAnsi="Times New Roman"/>
          <w:sz w:val="28"/>
          <w:szCs w:val="28"/>
        </w:rPr>
        <w:t>;</w:t>
      </w:r>
      <w:proofErr w:type="gramEnd"/>
    </w:p>
    <w:p w:rsidR="009B7ECC" w:rsidRPr="007527AC" w:rsidRDefault="00E0264D" w:rsidP="009B7EC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-</w:t>
      </w:r>
      <w:r w:rsidR="004E4D98">
        <w:rPr>
          <w:rFonts w:ascii="Times New Roman" w:hAnsi="Times New Roman"/>
          <w:sz w:val="28"/>
          <w:szCs w:val="28"/>
        </w:rPr>
        <w:t> </w:t>
      </w:r>
      <w:r w:rsidR="007857B0" w:rsidRPr="007527AC">
        <w:rPr>
          <w:rFonts w:ascii="Times New Roman" w:hAnsi="Times New Roman"/>
          <w:sz w:val="28"/>
          <w:szCs w:val="28"/>
        </w:rPr>
        <w:t xml:space="preserve">потребностью в </w:t>
      </w:r>
      <w:r w:rsidR="009B7ECC" w:rsidRPr="007527AC">
        <w:rPr>
          <w:rFonts w:ascii="Times New Roman" w:hAnsi="Times New Roman"/>
          <w:sz w:val="28"/>
          <w:szCs w:val="28"/>
        </w:rPr>
        <w:t>изменени</w:t>
      </w:r>
      <w:r w:rsidR="007857B0" w:rsidRPr="007527AC">
        <w:rPr>
          <w:rFonts w:ascii="Times New Roman" w:hAnsi="Times New Roman"/>
          <w:sz w:val="28"/>
          <w:szCs w:val="28"/>
        </w:rPr>
        <w:t>и</w:t>
      </w:r>
      <w:r w:rsidR="009B7ECC" w:rsidRPr="007527AC">
        <w:rPr>
          <w:rFonts w:ascii="Times New Roman" w:hAnsi="Times New Roman"/>
          <w:sz w:val="28"/>
          <w:szCs w:val="28"/>
        </w:rPr>
        <w:t xml:space="preserve"> объемов медицинской помощи по профилю «Медицинская реабилитация», оказываемой в дневном стационаре и амбулаторно-поликлинических условиях, по профилю «Инфекционные болезни» для оказания медицинской помощи больным с вирусным гепатитом</w:t>
      </w:r>
      <w:proofErr w:type="gramStart"/>
      <w:r w:rsidR="0075402A" w:rsidRPr="007527AC">
        <w:rPr>
          <w:rFonts w:ascii="Times New Roman" w:hAnsi="Times New Roman"/>
          <w:sz w:val="28"/>
          <w:szCs w:val="28"/>
        </w:rPr>
        <w:t> </w:t>
      </w:r>
      <w:r w:rsidR="009B7ECC" w:rsidRPr="007527AC">
        <w:rPr>
          <w:rFonts w:ascii="Times New Roman" w:hAnsi="Times New Roman"/>
          <w:sz w:val="28"/>
          <w:szCs w:val="28"/>
        </w:rPr>
        <w:t>С</w:t>
      </w:r>
      <w:proofErr w:type="gramEnd"/>
      <w:r w:rsidR="009B7ECC" w:rsidRPr="007527AC">
        <w:rPr>
          <w:rFonts w:ascii="Times New Roman" w:hAnsi="Times New Roman"/>
          <w:sz w:val="28"/>
          <w:szCs w:val="28"/>
        </w:rPr>
        <w:t xml:space="preserve"> в условиях дневного стационара</w:t>
      </w:r>
      <w:r w:rsidR="007857B0" w:rsidRPr="007527AC">
        <w:rPr>
          <w:rFonts w:ascii="Times New Roman" w:hAnsi="Times New Roman"/>
          <w:sz w:val="28"/>
          <w:szCs w:val="28"/>
        </w:rPr>
        <w:t>.</w:t>
      </w:r>
    </w:p>
    <w:p w:rsidR="00565105" w:rsidRPr="007527AC" w:rsidRDefault="00565105" w:rsidP="009B7EC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0264D" w:rsidRPr="007527AC" w:rsidRDefault="00951323" w:rsidP="009B7ECC">
      <w:pPr>
        <w:pStyle w:val="a5"/>
        <w:spacing w:line="264" w:lineRule="auto"/>
        <w:ind w:left="0" w:firstLine="567"/>
        <w:jc w:val="both"/>
        <w:rPr>
          <w:rFonts w:ascii="Times New Roman" w:eastAsia="Courier New" w:hAnsi="Times New Roman"/>
          <w:b/>
          <w:sz w:val="28"/>
          <w:szCs w:val="28"/>
        </w:rPr>
      </w:pPr>
      <w:r w:rsidRPr="007527AC">
        <w:rPr>
          <w:rFonts w:ascii="Times New Roman" w:eastAsia="Courier New" w:hAnsi="Times New Roman"/>
          <w:b/>
          <w:sz w:val="28"/>
          <w:szCs w:val="28"/>
        </w:rPr>
        <w:t>Решение:</w:t>
      </w:r>
    </w:p>
    <w:p w:rsidR="00D11B82" w:rsidRPr="007527AC" w:rsidRDefault="00951323" w:rsidP="00D11B82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 xml:space="preserve">По итогам рассмотрения согласовать Предложения (приложение </w:t>
      </w:r>
      <w:r w:rsidR="00565105" w:rsidRPr="007527AC">
        <w:rPr>
          <w:rFonts w:ascii="Times New Roman" w:hAnsi="Times New Roman"/>
          <w:sz w:val="28"/>
          <w:szCs w:val="28"/>
        </w:rPr>
        <w:t>8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к протоколу Комиссии</w:t>
      </w:r>
      <w:r w:rsidRPr="007527AC">
        <w:rPr>
          <w:rFonts w:ascii="Times New Roman" w:hAnsi="Times New Roman"/>
          <w:sz w:val="28"/>
          <w:szCs w:val="28"/>
        </w:rPr>
        <w:t>).</w:t>
      </w:r>
    </w:p>
    <w:p w:rsidR="00951323" w:rsidRPr="007527AC" w:rsidRDefault="00951323" w:rsidP="00D11B82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>Комиссии направить Предложения в Департамент здра</w:t>
      </w:r>
      <w:r w:rsidRPr="007527AC">
        <w:rPr>
          <w:rFonts w:ascii="Times New Roman" w:hAnsi="Times New Roman"/>
          <w:sz w:val="28"/>
          <w:szCs w:val="28"/>
        </w:rPr>
        <w:t xml:space="preserve">воохранения Ивановской области для внесения изменений в постановление Правительства Ивановской области от </w:t>
      </w:r>
      <w:r w:rsidR="00D11B82" w:rsidRPr="007527AC">
        <w:rPr>
          <w:rFonts w:ascii="Times New Roman" w:hAnsi="Times New Roman"/>
          <w:sz w:val="28"/>
          <w:szCs w:val="28"/>
        </w:rPr>
        <w:t>19</w:t>
      </w:r>
      <w:r w:rsidRPr="007527AC">
        <w:rPr>
          <w:rFonts w:ascii="Times New Roman" w:hAnsi="Times New Roman"/>
          <w:sz w:val="28"/>
          <w:szCs w:val="28"/>
        </w:rPr>
        <w:t>.0</w:t>
      </w:r>
      <w:r w:rsidR="00D11B82" w:rsidRPr="007527AC">
        <w:rPr>
          <w:rFonts w:ascii="Times New Roman" w:hAnsi="Times New Roman"/>
          <w:sz w:val="28"/>
          <w:szCs w:val="28"/>
        </w:rPr>
        <w:t>2</w:t>
      </w:r>
      <w:r w:rsidRPr="007527AC">
        <w:rPr>
          <w:rFonts w:ascii="Times New Roman" w:hAnsi="Times New Roman"/>
          <w:sz w:val="28"/>
          <w:szCs w:val="28"/>
        </w:rPr>
        <w:t>.202</w:t>
      </w:r>
      <w:r w:rsidR="00D11B82" w:rsidRPr="007527AC">
        <w:rPr>
          <w:rFonts w:ascii="Times New Roman" w:hAnsi="Times New Roman"/>
          <w:sz w:val="28"/>
          <w:szCs w:val="28"/>
        </w:rPr>
        <w:t>4</w:t>
      </w:r>
      <w:r w:rsidRPr="007527AC">
        <w:rPr>
          <w:rFonts w:ascii="Times New Roman" w:hAnsi="Times New Roman"/>
          <w:sz w:val="28"/>
          <w:szCs w:val="28"/>
        </w:rPr>
        <w:t xml:space="preserve"> № </w:t>
      </w:r>
      <w:r w:rsidR="00D11B82" w:rsidRPr="007527AC">
        <w:rPr>
          <w:rFonts w:ascii="Times New Roman" w:hAnsi="Times New Roman"/>
          <w:sz w:val="28"/>
          <w:szCs w:val="28"/>
        </w:rPr>
        <w:t>50</w:t>
      </w:r>
      <w:r w:rsidRPr="007527AC">
        <w:rPr>
          <w:rFonts w:ascii="Times New Roman" w:hAnsi="Times New Roman"/>
          <w:sz w:val="28"/>
          <w:szCs w:val="28"/>
        </w:rPr>
        <w:t>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</w:t>
      </w:r>
      <w:r w:rsidR="00D11B82" w:rsidRPr="007527AC">
        <w:rPr>
          <w:rFonts w:ascii="Times New Roman" w:hAnsi="Times New Roman"/>
          <w:sz w:val="28"/>
          <w:szCs w:val="28"/>
        </w:rPr>
        <w:t>4</w:t>
      </w:r>
      <w:r w:rsidRPr="007527A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11B82" w:rsidRPr="007527AC">
        <w:rPr>
          <w:rFonts w:ascii="Times New Roman" w:hAnsi="Times New Roman"/>
          <w:sz w:val="28"/>
          <w:szCs w:val="28"/>
        </w:rPr>
        <w:t>5</w:t>
      </w:r>
      <w:r w:rsidRPr="007527AC">
        <w:rPr>
          <w:rFonts w:ascii="Times New Roman" w:hAnsi="Times New Roman"/>
          <w:sz w:val="28"/>
          <w:szCs w:val="28"/>
        </w:rPr>
        <w:t xml:space="preserve"> и 202</w:t>
      </w:r>
      <w:r w:rsidR="00D11B82" w:rsidRPr="007527AC">
        <w:rPr>
          <w:rFonts w:ascii="Times New Roman" w:hAnsi="Times New Roman"/>
          <w:sz w:val="28"/>
          <w:szCs w:val="28"/>
        </w:rPr>
        <w:t>6</w:t>
      </w:r>
      <w:r w:rsidRPr="007527AC">
        <w:rPr>
          <w:rFonts w:ascii="Times New Roman" w:hAnsi="Times New Roman"/>
          <w:sz w:val="28"/>
          <w:szCs w:val="28"/>
        </w:rPr>
        <w:t xml:space="preserve"> годов».</w:t>
      </w:r>
    </w:p>
    <w:p w:rsidR="00951323" w:rsidRPr="007527AC" w:rsidRDefault="00951323" w:rsidP="00951323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951323" w:rsidRPr="007527AC" w:rsidRDefault="00951323" w:rsidP="00951323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единогласно. </w:t>
      </w:r>
    </w:p>
    <w:p w:rsidR="00951323" w:rsidRPr="007527AC" w:rsidRDefault="00951323" w:rsidP="009B7ECC">
      <w:pPr>
        <w:pStyle w:val="a5"/>
        <w:spacing w:line="264" w:lineRule="auto"/>
        <w:ind w:left="0" w:firstLine="567"/>
        <w:jc w:val="both"/>
        <w:rPr>
          <w:rFonts w:ascii="Times New Roman" w:eastAsia="Courier New" w:hAnsi="Times New Roman"/>
          <w:b/>
          <w:sz w:val="28"/>
          <w:szCs w:val="28"/>
        </w:rPr>
      </w:pPr>
    </w:p>
    <w:p w:rsidR="00B50B9D" w:rsidRPr="007527AC" w:rsidRDefault="002445CE" w:rsidP="00B50B9D">
      <w:pPr>
        <w:pStyle w:val="a5"/>
        <w:numPr>
          <w:ilvl w:val="0"/>
          <w:numId w:val="2"/>
        </w:numPr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Слушали:</w:t>
      </w:r>
    </w:p>
    <w:p w:rsidR="00D11077" w:rsidRPr="007527AC" w:rsidRDefault="00D2078E" w:rsidP="00B50B9D">
      <w:pPr>
        <w:pStyle w:val="a5"/>
        <w:numPr>
          <w:ilvl w:val="1"/>
          <w:numId w:val="10"/>
        </w:numPr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>О</w:t>
      </w:r>
      <w:r w:rsidR="007B1746" w:rsidRPr="007527AC">
        <w:rPr>
          <w:rFonts w:ascii="Times New Roman" w:hAnsi="Times New Roman"/>
          <w:color w:val="000000"/>
          <w:sz w:val="28"/>
          <w:szCs w:val="28"/>
        </w:rPr>
        <w:t>бращения</w:t>
      </w:r>
      <w:r w:rsidR="00D11077" w:rsidRPr="007527AC">
        <w:rPr>
          <w:rFonts w:ascii="Times New Roman" w:hAnsi="Times New Roman"/>
          <w:color w:val="000000"/>
          <w:sz w:val="28"/>
          <w:szCs w:val="28"/>
        </w:rPr>
        <w:t>:</w:t>
      </w:r>
    </w:p>
    <w:p w:rsidR="00D11077" w:rsidRPr="007527AC" w:rsidRDefault="00EF6978" w:rsidP="00DB76B4">
      <w:pPr>
        <w:pStyle w:val="a5"/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7527AC">
        <w:rPr>
          <w:rFonts w:ascii="Times New Roman" w:hAnsi="Times New Roman"/>
          <w:color w:val="000000"/>
          <w:sz w:val="28"/>
          <w:szCs w:val="28"/>
        </w:rPr>
        <w:t>- </w:t>
      </w:r>
      <w:r w:rsidR="007B1746" w:rsidRPr="007527AC">
        <w:rPr>
          <w:rFonts w:ascii="Times New Roman" w:hAnsi="Times New Roman"/>
          <w:color w:val="000000"/>
          <w:sz w:val="28"/>
          <w:szCs w:val="28"/>
        </w:rPr>
        <w:t>ОБУЗ «ГКБ № 4» от 22.02.2024 № 393</w:t>
      </w:r>
      <w:r w:rsidR="0075402A" w:rsidRPr="007527AC">
        <w:rPr>
          <w:rFonts w:ascii="Times New Roman" w:hAnsi="Times New Roman"/>
          <w:color w:val="000000"/>
          <w:sz w:val="28"/>
          <w:szCs w:val="28"/>
        </w:rPr>
        <w:t xml:space="preserve"> об увеличении тарифов на проведение лекарственной терапии при злокачественных новообразованиях (кроме лимфоидной и кроветворной тканей) взрослым</w:t>
      </w:r>
      <w:r w:rsidR="008C60BB" w:rsidRPr="007527AC">
        <w:rPr>
          <w:rFonts w:ascii="Times New Roman" w:hAnsi="Times New Roman"/>
          <w:color w:val="000000"/>
          <w:sz w:val="28"/>
          <w:szCs w:val="28"/>
        </w:rPr>
        <w:t xml:space="preserve"> в условиях дневного стационара;</w:t>
      </w:r>
      <w:proofErr w:type="gramEnd"/>
    </w:p>
    <w:p w:rsidR="00D11077" w:rsidRPr="007527AC" w:rsidRDefault="00EF6978" w:rsidP="00DB76B4">
      <w:pPr>
        <w:pStyle w:val="a5"/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7527AC">
        <w:rPr>
          <w:rFonts w:ascii="Times New Roman" w:hAnsi="Times New Roman"/>
          <w:color w:val="000000"/>
          <w:sz w:val="28"/>
          <w:szCs w:val="28"/>
        </w:rPr>
        <w:t>- </w:t>
      </w:r>
      <w:r w:rsidR="007B1746" w:rsidRPr="007527AC">
        <w:rPr>
          <w:rFonts w:ascii="Times New Roman" w:hAnsi="Times New Roman"/>
          <w:color w:val="000000"/>
          <w:sz w:val="28"/>
          <w:szCs w:val="28"/>
        </w:rPr>
        <w:t>ОБУЗ «</w:t>
      </w:r>
      <w:proofErr w:type="spellStart"/>
      <w:r w:rsidR="007B1746" w:rsidRPr="007527AC">
        <w:rPr>
          <w:rFonts w:ascii="Times New Roman" w:hAnsi="Times New Roman"/>
          <w:color w:val="000000"/>
          <w:sz w:val="28"/>
          <w:szCs w:val="28"/>
        </w:rPr>
        <w:t>ИвООД</w:t>
      </w:r>
      <w:proofErr w:type="spellEnd"/>
      <w:r w:rsidR="007B1746" w:rsidRPr="007527AC">
        <w:rPr>
          <w:rFonts w:ascii="Times New Roman" w:hAnsi="Times New Roman"/>
          <w:color w:val="000000"/>
          <w:sz w:val="28"/>
          <w:szCs w:val="28"/>
        </w:rPr>
        <w:t xml:space="preserve">» от 22.02.2024 № 251 об </w:t>
      </w:r>
      <w:r w:rsidR="0075402A" w:rsidRPr="007527AC">
        <w:rPr>
          <w:rFonts w:ascii="Times New Roman" w:hAnsi="Times New Roman"/>
          <w:color w:val="000000"/>
          <w:sz w:val="28"/>
          <w:szCs w:val="28"/>
        </w:rPr>
        <w:t>увеличении</w:t>
      </w:r>
      <w:r w:rsidR="007B1746" w:rsidRPr="007527AC">
        <w:rPr>
          <w:rFonts w:ascii="Times New Roman" w:hAnsi="Times New Roman"/>
          <w:color w:val="000000"/>
          <w:sz w:val="28"/>
          <w:szCs w:val="28"/>
        </w:rPr>
        <w:t xml:space="preserve"> тарифов на проведение лекарственной терапии при злокачественных новообразованиях (кроме лимфоидной и кроветворной тканей) взрослым в стационарных условиях и в условиях дневного стационара</w:t>
      </w:r>
      <w:r w:rsidR="008C60BB" w:rsidRPr="007527AC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9B61EF" w:rsidRPr="007527AC" w:rsidRDefault="00EF6978" w:rsidP="00DB76B4">
      <w:pPr>
        <w:pStyle w:val="a5"/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 xml:space="preserve"> - </w:t>
      </w:r>
      <w:r w:rsidR="007B1746" w:rsidRPr="007527AC">
        <w:rPr>
          <w:rFonts w:ascii="Times New Roman" w:hAnsi="Times New Roman"/>
          <w:color w:val="000000"/>
          <w:sz w:val="28"/>
          <w:szCs w:val="28"/>
        </w:rPr>
        <w:t>ОБУЗ 1 ГКБ от 29.03.2024 № 01-17/702 об увеличении тарифов по лечению хронического вирусного гепатита</w:t>
      </w:r>
      <w:proofErr w:type="gramStart"/>
      <w:r w:rsidR="007B1746" w:rsidRPr="007527AC">
        <w:rPr>
          <w:rFonts w:ascii="Times New Roman" w:hAnsi="Times New Roman"/>
          <w:color w:val="000000"/>
          <w:sz w:val="28"/>
          <w:szCs w:val="28"/>
        </w:rPr>
        <w:t xml:space="preserve"> С</w:t>
      </w:r>
      <w:proofErr w:type="gramEnd"/>
      <w:r w:rsidR="007B1746" w:rsidRPr="007527AC">
        <w:rPr>
          <w:rFonts w:ascii="Times New Roman" w:hAnsi="Times New Roman"/>
          <w:color w:val="000000"/>
          <w:sz w:val="28"/>
          <w:szCs w:val="28"/>
        </w:rPr>
        <w:t xml:space="preserve"> в условиях дневного стационара.</w:t>
      </w:r>
    </w:p>
    <w:p w:rsidR="00D11077" w:rsidRPr="007527AC" w:rsidRDefault="007B1746" w:rsidP="005E625B">
      <w:pPr>
        <w:pStyle w:val="a5"/>
        <w:widowControl w:val="0"/>
        <w:suppressAutoHyphens/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7527AC">
        <w:rPr>
          <w:rFonts w:ascii="Times New Roman" w:hAnsi="Times New Roman"/>
          <w:kern w:val="2"/>
          <w:sz w:val="28"/>
          <w:szCs w:val="28"/>
          <w:lang w:eastAsia="ko-KR"/>
        </w:rPr>
        <w:t>ОБУЗ «ГКБ № 4», ОБУЗ «</w:t>
      </w:r>
      <w:proofErr w:type="spellStart"/>
      <w:r w:rsidRPr="007527AC">
        <w:rPr>
          <w:rFonts w:ascii="Times New Roman" w:hAnsi="Times New Roman"/>
          <w:kern w:val="2"/>
          <w:sz w:val="28"/>
          <w:szCs w:val="28"/>
          <w:lang w:eastAsia="ko-KR"/>
        </w:rPr>
        <w:t>ИвООД</w:t>
      </w:r>
      <w:proofErr w:type="spellEnd"/>
      <w:r w:rsidRPr="007527AC">
        <w:rPr>
          <w:rFonts w:ascii="Times New Roman" w:hAnsi="Times New Roman"/>
          <w:kern w:val="2"/>
          <w:sz w:val="28"/>
          <w:szCs w:val="28"/>
          <w:lang w:eastAsia="ko-KR"/>
        </w:rPr>
        <w:t xml:space="preserve">» и </w:t>
      </w:r>
      <w:r w:rsidR="005E625B" w:rsidRPr="007527AC">
        <w:rPr>
          <w:rFonts w:ascii="Times New Roman" w:hAnsi="Times New Roman"/>
          <w:kern w:val="2"/>
          <w:sz w:val="28"/>
          <w:szCs w:val="28"/>
          <w:lang w:eastAsia="ko-KR"/>
        </w:rPr>
        <w:t xml:space="preserve">ОБУЗ 1 ГКБ отнесены к </w:t>
      </w:r>
      <w:r w:rsidR="00186DA8" w:rsidRPr="007527AC">
        <w:rPr>
          <w:rFonts w:ascii="Times New Roman" w:hAnsi="Times New Roman"/>
          <w:kern w:val="2"/>
          <w:sz w:val="28"/>
          <w:szCs w:val="28"/>
          <w:lang w:eastAsia="ko-KR"/>
        </w:rPr>
        <w:t xml:space="preserve">максимальному </w:t>
      </w:r>
      <w:r w:rsidR="005E625B" w:rsidRPr="007527AC">
        <w:rPr>
          <w:rFonts w:ascii="Times New Roman" w:hAnsi="Times New Roman"/>
          <w:kern w:val="2"/>
          <w:sz w:val="28"/>
          <w:szCs w:val="28"/>
          <w:lang w:eastAsia="ko-KR"/>
        </w:rPr>
        <w:t>подуровню </w:t>
      </w:r>
      <w:r w:rsidRPr="007527AC">
        <w:rPr>
          <w:rFonts w:ascii="Times New Roman" w:hAnsi="Times New Roman"/>
          <w:kern w:val="2"/>
          <w:sz w:val="28"/>
          <w:szCs w:val="28"/>
          <w:lang w:eastAsia="ko-KR"/>
        </w:rPr>
        <w:t>2.3 при оказании медицинской пом</w:t>
      </w:r>
      <w:r w:rsidR="005E625B" w:rsidRPr="007527AC">
        <w:rPr>
          <w:rFonts w:ascii="Times New Roman" w:hAnsi="Times New Roman"/>
          <w:kern w:val="2"/>
          <w:sz w:val="28"/>
          <w:szCs w:val="28"/>
          <w:lang w:eastAsia="ko-KR"/>
        </w:rPr>
        <w:t>о</w:t>
      </w:r>
      <w:r w:rsidRPr="007527AC">
        <w:rPr>
          <w:rFonts w:ascii="Times New Roman" w:hAnsi="Times New Roman"/>
          <w:kern w:val="2"/>
          <w:sz w:val="28"/>
          <w:szCs w:val="28"/>
          <w:lang w:eastAsia="ko-KR"/>
        </w:rPr>
        <w:t>щи</w:t>
      </w:r>
      <w:r w:rsidR="005E625B" w:rsidRPr="007527AC">
        <w:rPr>
          <w:rFonts w:ascii="Times New Roman" w:hAnsi="Times New Roman"/>
          <w:kern w:val="2"/>
          <w:sz w:val="28"/>
          <w:szCs w:val="28"/>
          <w:lang w:eastAsia="ko-KR"/>
        </w:rPr>
        <w:t xml:space="preserve"> в дневном </w:t>
      </w:r>
      <w:r w:rsidR="005E625B" w:rsidRPr="007527AC">
        <w:rPr>
          <w:rFonts w:ascii="Times New Roman" w:hAnsi="Times New Roman"/>
          <w:kern w:val="2"/>
          <w:sz w:val="28"/>
          <w:szCs w:val="28"/>
          <w:lang w:eastAsia="ko-KR"/>
        </w:rPr>
        <w:lastRenderedPageBreak/>
        <w:t>стационаре с коэффициентом подуровня – 1,0</w:t>
      </w:r>
      <w:r w:rsidR="00186DA8" w:rsidRPr="007527AC">
        <w:rPr>
          <w:rFonts w:ascii="Times New Roman" w:hAnsi="Times New Roman"/>
          <w:kern w:val="2"/>
          <w:sz w:val="28"/>
          <w:szCs w:val="28"/>
          <w:lang w:eastAsia="ko-KR"/>
        </w:rPr>
        <w:t>.</w:t>
      </w:r>
    </w:p>
    <w:p w:rsidR="00186DA8" w:rsidRPr="007527AC" w:rsidRDefault="00D11077" w:rsidP="005E625B">
      <w:pPr>
        <w:pStyle w:val="a5"/>
        <w:widowControl w:val="0"/>
        <w:suppressAutoHyphens/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27AC">
        <w:rPr>
          <w:rFonts w:ascii="Times New Roman" w:hAnsi="Times New Roman"/>
          <w:sz w:val="28"/>
          <w:szCs w:val="28"/>
        </w:rPr>
        <w:t xml:space="preserve">Расчет тарифов на оплату медицинской помощи в системе обязательного медицинского страхования </w:t>
      </w:r>
      <w:r w:rsidR="00086D46" w:rsidRPr="007527AC">
        <w:rPr>
          <w:rFonts w:ascii="Times New Roman" w:hAnsi="Times New Roman"/>
          <w:sz w:val="28"/>
          <w:szCs w:val="28"/>
        </w:rPr>
        <w:t>о</w:t>
      </w:r>
      <w:r w:rsidRPr="007527AC">
        <w:rPr>
          <w:rFonts w:ascii="Times New Roman" w:hAnsi="Times New Roman"/>
          <w:sz w:val="28"/>
          <w:szCs w:val="28"/>
        </w:rPr>
        <w:t>существляется в соответствии с федеральными нормативами, утвержденными постановлением Правительства РФ от 28.12.2023 № 2353 «О Программе государственных гарантий бесплатного оказания гражданам медицинской помощи на 2024 год и на плановый период 2025 и 2026 годов» и совместным письмом Минздрава России от 19.02.2024 №</w:t>
      </w:r>
      <w:r w:rsidR="007857B0" w:rsidRPr="007527AC">
        <w:rPr>
          <w:rFonts w:ascii="Times New Roman" w:hAnsi="Times New Roman"/>
          <w:sz w:val="28"/>
          <w:szCs w:val="28"/>
        </w:rPr>
        <w:t> </w:t>
      </w:r>
      <w:r w:rsidRPr="007527AC">
        <w:rPr>
          <w:rFonts w:ascii="Times New Roman" w:hAnsi="Times New Roman"/>
          <w:sz w:val="28"/>
          <w:szCs w:val="28"/>
        </w:rPr>
        <w:t>31-2/200, ФФОМС от 19.02.2024 № 00-10-26-2-06/2778 «О методических</w:t>
      </w:r>
      <w:proofErr w:type="gramEnd"/>
      <w:r w:rsidRPr="007527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527AC">
        <w:rPr>
          <w:rFonts w:ascii="Times New Roman" w:hAnsi="Times New Roman"/>
          <w:sz w:val="28"/>
          <w:szCs w:val="28"/>
        </w:rPr>
        <w:t>рекомендациях</w:t>
      </w:r>
      <w:proofErr w:type="gramEnd"/>
      <w:r w:rsidRPr="007527AC">
        <w:rPr>
          <w:rFonts w:ascii="Times New Roman" w:hAnsi="Times New Roman"/>
          <w:sz w:val="28"/>
          <w:szCs w:val="28"/>
        </w:rPr>
        <w:t xml:space="preserve"> по способам оплаты медицинской помощи за счет средств обязательного медицинского страхования»</w:t>
      </w:r>
      <w:r w:rsidR="007857B0" w:rsidRPr="007527AC">
        <w:rPr>
          <w:rFonts w:ascii="Times New Roman" w:hAnsi="Times New Roman"/>
          <w:sz w:val="28"/>
          <w:szCs w:val="28"/>
        </w:rPr>
        <w:t xml:space="preserve"> </w:t>
      </w:r>
      <w:r w:rsidR="006D130E" w:rsidRPr="007527AC">
        <w:rPr>
          <w:rFonts w:ascii="Times New Roman" w:hAnsi="Times New Roman"/>
          <w:sz w:val="28"/>
          <w:szCs w:val="28"/>
        </w:rPr>
        <w:t xml:space="preserve">и </w:t>
      </w:r>
      <w:r w:rsidR="007857B0" w:rsidRPr="007527AC">
        <w:rPr>
          <w:rFonts w:ascii="Times New Roman" w:hAnsi="Times New Roman"/>
          <w:sz w:val="28"/>
          <w:szCs w:val="28"/>
        </w:rPr>
        <w:t>является сбалансированным</w:t>
      </w:r>
      <w:r w:rsidRPr="007527AC">
        <w:rPr>
          <w:rFonts w:ascii="Times New Roman" w:hAnsi="Times New Roman"/>
          <w:sz w:val="28"/>
          <w:szCs w:val="28"/>
        </w:rPr>
        <w:t>.</w:t>
      </w:r>
    </w:p>
    <w:p w:rsidR="00D11077" w:rsidRPr="007527AC" w:rsidRDefault="00D57E01" w:rsidP="005E625B">
      <w:pPr>
        <w:pStyle w:val="a5"/>
        <w:widowControl w:val="0"/>
        <w:suppressAutoHyphens/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kern w:val="2"/>
          <w:sz w:val="28"/>
          <w:szCs w:val="28"/>
          <w:lang w:eastAsia="ko-KR"/>
        </w:rPr>
        <w:t>Превышение федеральных нормативов</w:t>
      </w:r>
      <w:r w:rsidR="00C45589" w:rsidRPr="007527AC">
        <w:rPr>
          <w:rFonts w:ascii="Times New Roman" w:hAnsi="Times New Roman"/>
          <w:kern w:val="2"/>
          <w:sz w:val="28"/>
          <w:szCs w:val="28"/>
          <w:lang w:eastAsia="ko-KR"/>
        </w:rPr>
        <w:t xml:space="preserve"> объем</w:t>
      </w:r>
      <w:r w:rsidRPr="007527AC">
        <w:rPr>
          <w:rFonts w:ascii="Times New Roman" w:hAnsi="Times New Roman"/>
          <w:kern w:val="2"/>
          <w:sz w:val="28"/>
          <w:szCs w:val="28"/>
          <w:lang w:eastAsia="ko-KR"/>
        </w:rPr>
        <w:t>а</w:t>
      </w:r>
      <w:r w:rsidR="00C45589" w:rsidRPr="007527AC">
        <w:rPr>
          <w:rFonts w:ascii="Times New Roman" w:hAnsi="Times New Roman"/>
          <w:kern w:val="2"/>
          <w:sz w:val="28"/>
          <w:szCs w:val="28"/>
          <w:lang w:eastAsia="ko-KR"/>
        </w:rPr>
        <w:t xml:space="preserve"> </w:t>
      </w:r>
      <w:r w:rsidRPr="007527AC">
        <w:rPr>
          <w:rFonts w:ascii="Times New Roman" w:hAnsi="Times New Roman"/>
          <w:kern w:val="2"/>
          <w:sz w:val="28"/>
          <w:szCs w:val="28"/>
          <w:lang w:eastAsia="ko-KR"/>
        </w:rPr>
        <w:t xml:space="preserve">оказания </w:t>
      </w:r>
      <w:r w:rsidR="00C45589" w:rsidRPr="007527AC">
        <w:rPr>
          <w:rFonts w:ascii="Times New Roman" w:hAnsi="Times New Roman"/>
          <w:kern w:val="2"/>
          <w:sz w:val="28"/>
          <w:szCs w:val="28"/>
          <w:lang w:eastAsia="ko-KR"/>
        </w:rPr>
        <w:t xml:space="preserve">медицинской помощи по профилю «Онкология» </w:t>
      </w:r>
      <w:r w:rsidRPr="007527AC">
        <w:rPr>
          <w:rFonts w:ascii="Times New Roman" w:hAnsi="Times New Roman"/>
          <w:kern w:val="2"/>
          <w:sz w:val="28"/>
          <w:szCs w:val="28"/>
          <w:lang w:eastAsia="ko-KR"/>
        </w:rPr>
        <w:t xml:space="preserve">за 5 месяцев 2024 года составляет в стационарных условиях – 132,7%, в условиях дневных стационаров – 102,8%; превышение федеральных нормативов финансовых затрат по профилю </w:t>
      </w:r>
      <w:r w:rsidRPr="007527AC">
        <w:rPr>
          <w:rFonts w:ascii="Times New Roman" w:hAnsi="Times New Roman"/>
          <w:sz w:val="28"/>
          <w:szCs w:val="28"/>
        </w:rPr>
        <w:t>«Инфекционные болезни» для оказания медицинской помощи больным с вирусным гепатитом</w:t>
      </w:r>
      <w:proofErr w:type="gramStart"/>
      <w:r w:rsidRPr="007527AC">
        <w:rPr>
          <w:rFonts w:ascii="Times New Roman" w:hAnsi="Times New Roman"/>
          <w:sz w:val="28"/>
          <w:szCs w:val="28"/>
        </w:rPr>
        <w:t> С</w:t>
      </w:r>
      <w:proofErr w:type="gramEnd"/>
      <w:r w:rsidRPr="007527AC">
        <w:rPr>
          <w:rFonts w:ascii="Times New Roman" w:hAnsi="Times New Roman"/>
          <w:sz w:val="28"/>
          <w:szCs w:val="28"/>
        </w:rPr>
        <w:t xml:space="preserve"> в условиях дневного стационара за 5 месяцев 2024 года</w:t>
      </w:r>
      <w:r w:rsidR="00D11B82" w:rsidRPr="007527AC">
        <w:rPr>
          <w:rFonts w:ascii="Times New Roman" w:hAnsi="Times New Roman"/>
          <w:sz w:val="28"/>
          <w:szCs w:val="28"/>
        </w:rPr>
        <w:t xml:space="preserve"> – 127,9% (</w:t>
      </w:r>
      <w:r w:rsidR="000E0378" w:rsidRPr="007527AC">
        <w:rPr>
          <w:rFonts w:ascii="Times New Roman" w:hAnsi="Times New Roman"/>
          <w:sz w:val="28"/>
          <w:szCs w:val="28"/>
        </w:rPr>
        <w:t xml:space="preserve">при </w:t>
      </w:r>
      <w:r w:rsidRPr="007527AC">
        <w:rPr>
          <w:rFonts w:ascii="Times New Roman" w:hAnsi="Times New Roman"/>
          <w:sz w:val="28"/>
          <w:szCs w:val="28"/>
        </w:rPr>
        <w:t>норматив</w:t>
      </w:r>
      <w:r w:rsidR="000E0378" w:rsidRPr="007527AC">
        <w:rPr>
          <w:rFonts w:ascii="Times New Roman" w:hAnsi="Times New Roman"/>
          <w:sz w:val="28"/>
          <w:szCs w:val="28"/>
        </w:rPr>
        <w:t>е</w:t>
      </w:r>
      <w:r w:rsidRPr="007527AC">
        <w:rPr>
          <w:rFonts w:ascii="Times New Roman" w:hAnsi="Times New Roman"/>
          <w:sz w:val="28"/>
          <w:szCs w:val="28"/>
        </w:rPr>
        <w:t xml:space="preserve"> – </w:t>
      </w:r>
      <w:r w:rsidR="000E0378" w:rsidRPr="007527AC">
        <w:rPr>
          <w:rFonts w:ascii="Times New Roman" w:hAnsi="Times New Roman"/>
          <w:sz w:val="28"/>
          <w:szCs w:val="28"/>
        </w:rPr>
        <w:t>142 711,20</w:t>
      </w:r>
      <w:r w:rsidRPr="007527AC">
        <w:rPr>
          <w:rFonts w:ascii="Times New Roman" w:hAnsi="Times New Roman"/>
          <w:sz w:val="28"/>
          <w:szCs w:val="28"/>
        </w:rPr>
        <w:t xml:space="preserve"> руб. </w:t>
      </w:r>
      <w:r w:rsidR="000E0378" w:rsidRPr="007527AC">
        <w:rPr>
          <w:rFonts w:ascii="Times New Roman" w:hAnsi="Times New Roman"/>
          <w:sz w:val="28"/>
          <w:szCs w:val="28"/>
        </w:rPr>
        <w:t>фактическое выполнение –182 462,97 </w:t>
      </w:r>
      <w:r w:rsidRPr="007527AC">
        <w:rPr>
          <w:rFonts w:ascii="Times New Roman" w:hAnsi="Times New Roman"/>
          <w:sz w:val="28"/>
          <w:szCs w:val="28"/>
        </w:rPr>
        <w:t>руб</w:t>
      </w:r>
      <w:r w:rsidR="000E0378" w:rsidRPr="007527AC">
        <w:rPr>
          <w:rFonts w:ascii="Times New Roman" w:hAnsi="Times New Roman"/>
          <w:sz w:val="28"/>
          <w:szCs w:val="28"/>
        </w:rPr>
        <w:t>.).</w:t>
      </w:r>
    </w:p>
    <w:p w:rsidR="00D57E01" w:rsidRPr="007527AC" w:rsidRDefault="00D57E01" w:rsidP="005E625B">
      <w:pPr>
        <w:pStyle w:val="a5"/>
        <w:widowControl w:val="0"/>
        <w:suppressAutoHyphens/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</w:p>
    <w:p w:rsidR="00660E03" w:rsidRPr="007527AC" w:rsidRDefault="009B61EF" w:rsidP="00D11077">
      <w:pPr>
        <w:widowControl w:val="0"/>
        <w:wordWrap w:val="0"/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  <w:r w:rsidRPr="007527AC">
        <w:rPr>
          <w:rFonts w:ascii="Times New Roman" w:hAnsi="Times New Roman"/>
          <w:b/>
          <w:kern w:val="2"/>
          <w:sz w:val="28"/>
          <w:szCs w:val="28"/>
          <w:lang w:eastAsia="ko-KR"/>
        </w:rPr>
        <w:t>Решение:</w:t>
      </w:r>
    </w:p>
    <w:p w:rsidR="006C4487" w:rsidRPr="007527AC" w:rsidRDefault="001F43CC" w:rsidP="006D130E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Объемы 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финансового обеспечения медицинской помощи между медицинскими организациями на 2024 год в разрезе условий оказания медицинской помощи</w:t>
      </w:r>
      <w:r w:rsidRPr="007527AC">
        <w:rPr>
          <w:rFonts w:ascii="Times New Roman" w:hAnsi="Times New Roman"/>
          <w:sz w:val="28"/>
          <w:szCs w:val="28"/>
        </w:rPr>
        <w:t xml:space="preserve"> с учетом фактическо</w:t>
      </w:r>
      <w:r w:rsidR="008C60BB" w:rsidRPr="007527AC">
        <w:rPr>
          <w:rFonts w:ascii="Times New Roman" w:hAnsi="Times New Roman"/>
          <w:sz w:val="28"/>
          <w:szCs w:val="28"/>
        </w:rPr>
        <w:t>го финансового обеспечения за 1 </w:t>
      </w:r>
      <w:r w:rsidRPr="007527AC">
        <w:rPr>
          <w:rFonts w:ascii="Times New Roman" w:hAnsi="Times New Roman"/>
          <w:sz w:val="28"/>
          <w:szCs w:val="28"/>
        </w:rPr>
        <w:t>квартал 2024 года перераспределены Комиссией от 22.04.2024 № 5 в полном объеме.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Финансовые возможности для выделения дополнительных сре</w:t>
      </w:r>
      <w:proofErr w:type="gramStart"/>
      <w:r w:rsidRPr="007527AC">
        <w:rPr>
          <w:rFonts w:ascii="Times New Roman" w:hAnsi="Times New Roman"/>
          <w:color w:val="000000"/>
          <w:sz w:val="28"/>
          <w:szCs w:val="28"/>
        </w:rPr>
        <w:t xml:space="preserve">дств </w:t>
      </w:r>
      <w:r w:rsidR="006D130E" w:rsidRPr="007527AC">
        <w:rPr>
          <w:rFonts w:ascii="Times New Roman" w:hAnsi="Times New Roman"/>
          <w:color w:val="000000"/>
          <w:sz w:val="28"/>
          <w:szCs w:val="28"/>
        </w:rPr>
        <w:t>в р</w:t>
      </w:r>
      <w:proofErr w:type="gramEnd"/>
      <w:r w:rsidR="006D130E" w:rsidRPr="007527AC">
        <w:rPr>
          <w:rFonts w:ascii="Times New Roman" w:hAnsi="Times New Roman"/>
          <w:color w:val="000000"/>
          <w:sz w:val="28"/>
          <w:szCs w:val="28"/>
        </w:rPr>
        <w:t xml:space="preserve">амках ТП ОМС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на оплату медицинской помощи отсутствуют. </w:t>
      </w:r>
      <w:r w:rsidR="006D130E" w:rsidRPr="007527AC">
        <w:rPr>
          <w:rFonts w:ascii="Times New Roman" w:hAnsi="Times New Roman"/>
          <w:sz w:val="28"/>
          <w:szCs w:val="28"/>
        </w:rPr>
        <w:t>Увеличение тарифов на оплату медицинской помощи по профилям</w:t>
      </w:r>
      <w:r w:rsidR="006D130E" w:rsidRPr="007527AC">
        <w:rPr>
          <w:rFonts w:ascii="Times New Roman" w:hAnsi="Times New Roman"/>
          <w:color w:val="000000"/>
          <w:sz w:val="28"/>
          <w:szCs w:val="28"/>
        </w:rPr>
        <w:t xml:space="preserve"> «Онкология» и </w:t>
      </w:r>
      <w:r w:rsidR="006D130E" w:rsidRPr="007527AC">
        <w:rPr>
          <w:rFonts w:ascii="Times New Roman" w:hAnsi="Times New Roman"/>
          <w:sz w:val="28"/>
          <w:szCs w:val="28"/>
        </w:rPr>
        <w:t>«Инфекционные болезни» для оказания медицинской помощи больным с вирусным гепатитом</w:t>
      </w:r>
      <w:proofErr w:type="gramStart"/>
      <w:r w:rsidR="006D130E" w:rsidRPr="007527AC">
        <w:rPr>
          <w:rFonts w:ascii="Times New Roman" w:hAnsi="Times New Roman"/>
          <w:sz w:val="28"/>
          <w:szCs w:val="28"/>
        </w:rPr>
        <w:t> С</w:t>
      </w:r>
      <w:proofErr w:type="gramEnd"/>
      <w:r w:rsidR="006D130E" w:rsidRPr="007527AC">
        <w:rPr>
          <w:rFonts w:ascii="Times New Roman" w:hAnsi="Times New Roman"/>
          <w:sz w:val="28"/>
          <w:szCs w:val="28"/>
        </w:rPr>
        <w:t xml:space="preserve">, возможно при дополнительном финансировании за счет других источников. </w:t>
      </w:r>
      <w:r w:rsidRPr="007527AC">
        <w:rPr>
          <w:rFonts w:ascii="Times New Roman" w:hAnsi="Times New Roman"/>
          <w:sz w:val="28"/>
          <w:szCs w:val="28"/>
        </w:rPr>
        <w:t>О</w:t>
      </w:r>
      <w:r w:rsidR="00EF0450" w:rsidRPr="007527AC">
        <w:rPr>
          <w:rFonts w:ascii="Times New Roman" w:hAnsi="Times New Roman"/>
          <w:sz w:val="28"/>
          <w:szCs w:val="28"/>
        </w:rPr>
        <w:t>ставить обращения медицинских организаций без</w:t>
      </w:r>
      <w:r w:rsidR="008D10BD" w:rsidRPr="007527AC">
        <w:rPr>
          <w:rFonts w:ascii="Times New Roman" w:hAnsi="Times New Roman"/>
          <w:sz w:val="28"/>
          <w:szCs w:val="28"/>
        </w:rPr>
        <w:t xml:space="preserve"> удовлетворения</w:t>
      </w:r>
      <w:r w:rsidR="006C4487" w:rsidRPr="007527AC">
        <w:rPr>
          <w:rFonts w:ascii="Times New Roman" w:hAnsi="Times New Roman"/>
          <w:sz w:val="28"/>
          <w:szCs w:val="28"/>
        </w:rPr>
        <w:t>.</w:t>
      </w:r>
    </w:p>
    <w:p w:rsidR="00CB6674" w:rsidRPr="007527AC" w:rsidRDefault="00CB6674" w:rsidP="00DB76B4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B6674" w:rsidRPr="007527AC" w:rsidRDefault="00CB6674" w:rsidP="00CB6674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«за»</w:t>
      </w:r>
      <w:r w:rsidR="00CB1683">
        <w:rPr>
          <w:rFonts w:ascii="Times New Roman" w:hAnsi="Times New Roman"/>
          <w:sz w:val="28"/>
          <w:szCs w:val="28"/>
        </w:rPr>
        <w:t xml:space="preserve"> </w:t>
      </w:r>
      <w:r w:rsidR="00CB1683" w:rsidRPr="007527AC">
        <w:rPr>
          <w:rFonts w:ascii="Times New Roman" w:hAnsi="Times New Roman"/>
          <w:sz w:val="28"/>
          <w:szCs w:val="28"/>
        </w:rPr>
        <w:t xml:space="preserve">– </w:t>
      </w:r>
      <w:r w:rsidR="00CB1683">
        <w:rPr>
          <w:rFonts w:ascii="Times New Roman" w:hAnsi="Times New Roman"/>
          <w:sz w:val="28"/>
          <w:szCs w:val="28"/>
        </w:rPr>
        <w:t>8 человек</w:t>
      </w:r>
      <w:r w:rsidRPr="007527AC">
        <w:rPr>
          <w:rFonts w:ascii="Times New Roman" w:hAnsi="Times New Roman"/>
          <w:sz w:val="28"/>
          <w:szCs w:val="28"/>
        </w:rPr>
        <w:t>, «</w:t>
      </w:r>
      <w:r w:rsidR="00CB1683">
        <w:rPr>
          <w:rFonts w:ascii="Times New Roman" w:hAnsi="Times New Roman"/>
          <w:sz w:val="28"/>
          <w:szCs w:val="28"/>
        </w:rPr>
        <w:t>не участвовал в голосовании» – 1</w:t>
      </w:r>
      <w:r w:rsidRPr="007527AC">
        <w:rPr>
          <w:rFonts w:ascii="Times New Roman" w:hAnsi="Times New Roman"/>
          <w:sz w:val="28"/>
          <w:szCs w:val="28"/>
        </w:rPr>
        <w:t xml:space="preserve"> человек (А.Н. Чикин).</w:t>
      </w:r>
    </w:p>
    <w:p w:rsidR="000E0378" w:rsidRPr="007527AC" w:rsidRDefault="000E0378" w:rsidP="00CB6674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11077" w:rsidRPr="007527AC" w:rsidRDefault="00D11077" w:rsidP="00B50B9D">
      <w:pPr>
        <w:pStyle w:val="a5"/>
        <w:numPr>
          <w:ilvl w:val="1"/>
          <w:numId w:val="10"/>
        </w:numPr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>Обращение ОБУЗ «Родильный дом № 4</w:t>
      </w:r>
      <w:r w:rsidR="00D44161" w:rsidRPr="007527AC">
        <w:rPr>
          <w:rFonts w:ascii="Times New Roman" w:hAnsi="Times New Roman"/>
          <w:color w:val="000000"/>
          <w:sz w:val="28"/>
          <w:szCs w:val="28"/>
        </w:rPr>
        <w:t>»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от 20.05.2024 № 317 о введении тарифов </w:t>
      </w:r>
      <w:r w:rsidR="00AF0A04" w:rsidRPr="007527AC">
        <w:rPr>
          <w:rFonts w:ascii="Times New Roman" w:hAnsi="Times New Roman"/>
          <w:color w:val="000000"/>
          <w:sz w:val="28"/>
          <w:szCs w:val="28"/>
        </w:rPr>
        <w:t>на медицинские услуги, оказываемые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в амбулаторных условиях </w:t>
      </w:r>
      <w:r w:rsidR="00D44161" w:rsidRPr="007527AC">
        <w:rPr>
          <w:rFonts w:ascii="Times New Roman" w:hAnsi="Times New Roman"/>
          <w:color w:val="000000"/>
          <w:sz w:val="28"/>
          <w:szCs w:val="28"/>
        </w:rPr>
        <w:t>врачом-терапевтом</w:t>
      </w:r>
      <w:r w:rsidR="000E0378" w:rsidRPr="007527AC">
        <w:rPr>
          <w:rFonts w:ascii="Times New Roman" w:hAnsi="Times New Roman"/>
          <w:color w:val="000000"/>
          <w:sz w:val="28"/>
          <w:szCs w:val="28"/>
        </w:rPr>
        <w:t>.</w:t>
      </w:r>
    </w:p>
    <w:p w:rsidR="006D130E" w:rsidRPr="007527AC" w:rsidRDefault="006D130E" w:rsidP="00CB6674">
      <w:pPr>
        <w:pStyle w:val="a5"/>
        <w:widowControl w:val="0"/>
        <w:suppressAutoHyphens/>
        <w:wordWrap w:val="0"/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</w:p>
    <w:p w:rsidR="00CB1683" w:rsidRDefault="00CB1683" w:rsidP="006C4487">
      <w:pPr>
        <w:widowControl w:val="0"/>
        <w:wordWrap w:val="0"/>
        <w:autoSpaceDE w:val="0"/>
        <w:autoSpaceDN w:val="0"/>
        <w:spacing w:line="276" w:lineRule="auto"/>
        <w:ind w:firstLine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</w:p>
    <w:p w:rsidR="009F1E6F" w:rsidRPr="007527AC" w:rsidRDefault="009B61EF" w:rsidP="006C4487">
      <w:pPr>
        <w:widowControl w:val="0"/>
        <w:wordWrap w:val="0"/>
        <w:autoSpaceDE w:val="0"/>
        <w:autoSpaceDN w:val="0"/>
        <w:spacing w:line="276" w:lineRule="auto"/>
        <w:ind w:firstLine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  <w:r w:rsidRPr="007527AC">
        <w:rPr>
          <w:rFonts w:ascii="Times New Roman" w:hAnsi="Times New Roman"/>
          <w:b/>
          <w:kern w:val="2"/>
          <w:sz w:val="28"/>
          <w:szCs w:val="28"/>
          <w:lang w:eastAsia="ko-KR"/>
        </w:rPr>
        <w:lastRenderedPageBreak/>
        <w:t>Решение:</w:t>
      </w:r>
    </w:p>
    <w:p w:rsidR="00B31529" w:rsidRPr="007527AC" w:rsidRDefault="009F1E6F" w:rsidP="009F1E6F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Установить </w:t>
      </w:r>
      <w:r w:rsidR="005E3640" w:rsidRPr="007527AC">
        <w:rPr>
          <w:rFonts w:ascii="Times New Roman" w:hAnsi="Times New Roman"/>
          <w:sz w:val="28"/>
          <w:szCs w:val="28"/>
        </w:rPr>
        <w:t xml:space="preserve">с 01.04.2024 </w:t>
      </w:r>
      <w:r w:rsidRPr="007527AC">
        <w:rPr>
          <w:rFonts w:ascii="Times New Roman" w:hAnsi="Times New Roman"/>
          <w:sz w:val="28"/>
          <w:szCs w:val="28"/>
        </w:rPr>
        <w:t>тариф</w:t>
      </w:r>
      <w:r w:rsidR="0075402A" w:rsidRPr="007527AC">
        <w:rPr>
          <w:rFonts w:ascii="Times New Roman" w:hAnsi="Times New Roman"/>
          <w:sz w:val="28"/>
          <w:szCs w:val="28"/>
        </w:rPr>
        <w:t>ы</w:t>
      </w:r>
      <w:r w:rsidRPr="007527AC">
        <w:rPr>
          <w:rFonts w:ascii="Times New Roman" w:hAnsi="Times New Roman"/>
          <w:sz w:val="28"/>
          <w:szCs w:val="28"/>
        </w:rPr>
        <w:t xml:space="preserve"> </w:t>
      </w:r>
      <w:r w:rsidR="0075402A" w:rsidRPr="007527AC">
        <w:rPr>
          <w:rFonts w:ascii="Times New Roman" w:hAnsi="Times New Roman"/>
          <w:sz w:val="28"/>
          <w:szCs w:val="28"/>
        </w:rPr>
        <w:t>для</w:t>
      </w:r>
      <w:r w:rsidRPr="007527AC">
        <w:rPr>
          <w:rFonts w:ascii="Times New Roman" w:hAnsi="Times New Roman"/>
          <w:sz w:val="28"/>
          <w:szCs w:val="28"/>
        </w:rPr>
        <w:t xml:space="preserve"> подуровн</w:t>
      </w:r>
      <w:r w:rsidR="00B31529" w:rsidRPr="007527AC">
        <w:rPr>
          <w:rFonts w:ascii="Times New Roman" w:hAnsi="Times New Roman"/>
          <w:sz w:val="28"/>
          <w:szCs w:val="28"/>
        </w:rPr>
        <w:t>я</w:t>
      </w:r>
      <w:r w:rsidRPr="007527AC">
        <w:rPr>
          <w:rFonts w:ascii="Times New Roman" w:hAnsi="Times New Roman"/>
          <w:sz w:val="28"/>
          <w:szCs w:val="28"/>
        </w:rPr>
        <w:t xml:space="preserve"> 1.1. по </w:t>
      </w:r>
      <w:r w:rsidR="00D44161" w:rsidRPr="007527AC">
        <w:rPr>
          <w:rFonts w:ascii="Times New Roman" w:hAnsi="Times New Roman"/>
          <w:sz w:val="28"/>
          <w:szCs w:val="28"/>
        </w:rPr>
        <w:t>врачу-терапевту</w:t>
      </w:r>
      <w:r w:rsidRPr="007527AC">
        <w:rPr>
          <w:rFonts w:ascii="Times New Roman" w:hAnsi="Times New Roman"/>
          <w:sz w:val="28"/>
          <w:szCs w:val="28"/>
        </w:rPr>
        <w:t xml:space="preserve"> в амбулаторно-поликлинических условиях</w:t>
      </w:r>
      <w:r w:rsidR="00B31529" w:rsidRPr="007527AC">
        <w:rPr>
          <w:rFonts w:ascii="Times New Roman" w:hAnsi="Times New Roman"/>
          <w:sz w:val="28"/>
          <w:szCs w:val="28"/>
        </w:rPr>
        <w:t>:</w:t>
      </w:r>
    </w:p>
    <w:p w:rsidR="00B31529" w:rsidRPr="007527AC" w:rsidRDefault="00B31529" w:rsidP="009F1E6F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-</w:t>
      </w:r>
      <w:r w:rsidR="00CB1683">
        <w:rPr>
          <w:rFonts w:ascii="Times New Roman" w:hAnsi="Times New Roman"/>
          <w:sz w:val="28"/>
          <w:szCs w:val="28"/>
        </w:rPr>
        <w:t> </w:t>
      </w:r>
      <w:r w:rsidR="009F1E6F" w:rsidRPr="007527AC">
        <w:rPr>
          <w:rFonts w:ascii="Times New Roman" w:hAnsi="Times New Roman"/>
          <w:sz w:val="28"/>
          <w:szCs w:val="28"/>
        </w:rPr>
        <w:t>обращение</w:t>
      </w:r>
      <w:r w:rsidRPr="007527AC">
        <w:rPr>
          <w:rFonts w:ascii="Times New Roman" w:hAnsi="Times New Roman"/>
          <w:sz w:val="28"/>
          <w:szCs w:val="28"/>
        </w:rPr>
        <w:t xml:space="preserve"> по заболеванию</w:t>
      </w:r>
      <w:r w:rsidR="009F1E6F" w:rsidRPr="007527AC">
        <w:rPr>
          <w:rFonts w:ascii="Times New Roman" w:hAnsi="Times New Roman"/>
          <w:sz w:val="28"/>
          <w:szCs w:val="28"/>
        </w:rPr>
        <w:t xml:space="preserve"> </w:t>
      </w:r>
      <w:r w:rsidR="00AA3D66" w:rsidRPr="007527AC">
        <w:rPr>
          <w:rFonts w:ascii="Times New Roman" w:hAnsi="Times New Roman"/>
          <w:sz w:val="28"/>
          <w:szCs w:val="28"/>
        </w:rPr>
        <w:t>–</w:t>
      </w:r>
      <w:r w:rsidR="009F1E6F" w:rsidRPr="007527AC">
        <w:rPr>
          <w:rFonts w:ascii="Times New Roman" w:hAnsi="Times New Roman"/>
          <w:sz w:val="28"/>
          <w:szCs w:val="28"/>
        </w:rPr>
        <w:t xml:space="preserve"> </w:t>
      </w:r>
      <w:r w:rsidR="00AA3D66" w:rsidRPr="007527AC">
        <w:rPr>
          <w:rFonts w:ascii="Times New Roman" w:hAnsi="Times New Roman"/>
          <w:sz w:val="28"/>
          <w:szCs w:val="28"/>
        </w:rPr>
        <w:t xml:space="preserve">1 152,61 </w:t>
      </w:r>
      <w:r w:rsidR="009F1E6F" w:rsidRPr="007527AC">
        <w:rPr>
          <w:rFonts w:ascii="Times New Roman" w:hAnsi="Times New Roman"/>
          <w:sz w:val="28"/>
          <w:szCs w:val="28"/>
        </w:rPr>
        <w:t>руб.,</w:t>
      </w:r>
    </w:p>
    <w:p w:rsidR="009F1E6F" w:rsidRPr="007527AC" w:rsidRDefault="00B31529" w:rsidP="009F1E6F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-</w:t>
      </w:r>
      <w:r w:rsidR="00CB1683">
        <w:rPr>
          <w:rFonts w:ascii="Times New Roman" w:hAnsi="Times New Roman"/>
          <w:sz w:val="28"/>
          <w:szCs w:val="28"/>
        </w:rPr>
        <w:t> </w:t>
      </w:r>
      <w:r w:rsidR="009F1E6F" w:rsidRPr="007527AC">
        <w:rPr>
          <w:rFonts w:ascii="Times New Roman" w:hAnsi="Times New Roman"/>
          <w:sz w:val="28"/>
          <w:szCs w:val="28"/>
        </w:rPr>
        <w:t xml:space="preserve">посещение с профилактическими и иными целями </w:t>
      </w:r>
      <w:r w:rsidR="00AA3D66" w:rsidRPr="007527AC">
        <w:rPr>
          <w:rFonts w:ascii="Times New Roman" w:hAnsi="Times New Roman"/>
          <w:sz w:val="28"/>
          <w:szCs w:val="28"/>
        </w:rPr>
        <w:t>–</w:t>
      </w:r>
      <w:r w:rsidR="009F1E6F" w:rsidRPr="007527AC">
        <w:rPr>
          <w:rFonts w:ascii="Times New Roman" w:hAnsi="Times New Roman"/>
          <w:sz w:val="28"/>
          <w:szCs w:val="28"/>
        </w:rPr>
        <w:t xml:space="preserve"> </w:t>
      </w:r>
      <w:r w:rsidR="00AA3D66" w:rsidRPr="007527AC">
        <w:rPr>
          <w:rFonts w:ascii="Times New Roman" w:hAnsi="Times New Roman"/>
          <w:sz w:val="28"/>
          <w:szCs w:val="28"/>
        </w:rPr>
        <w:t>176,51</w:t>
      </w:r>
      <w:r w:rsidR="009F1E6F" w:rsidRPr="007527AC">
        <w:rPr>
          <w:rFonts w:ascii="Times New Roman" w:hAnsi="Times New Roman"/>
          <w:sz w:val="28"/>
          <w:szCs w:val="28"/>
        </w:rPr>
        <w:t xml:space="preserve"> руб.</w:t>
      </w:r>
    </w:p>
    <w:p w:rsidR="00983372" w:rsidRPr="007527AC" w:rsidRDefault="00983372" w:rsidP="009F1E6F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Внести соответствующие изменения в Тарифное соглашение.</w:t>
      </w:r>
    </w:p>
    <w:p w:rsidR="00AA3D66" w:rsidRPr="007527AC" w:rsidRDefault="008F52EA" w:rsidP="009F1E6F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27AC">
        <w:rPr>
          <w:rFonts w:ascii="Times New Roman" w:hAnsi="Times New Roman"/>
          <w:sz w:val="28"/>
          <w:szCs w:val="28"/>
        </w:rPr>
        <w:t>Т</w:t>
      </w:r>
      <w:r w:rsidR="00AA3D66" w:rsidRPr="007527AC">
        <w:rPr>
          <w:rFonts w:ascii="Times New Roman" w:hAnsi="Times New Roman"/>
          <w:sz w:val="28"/>
          <w:szCs w:val="28"/>
        </w:rPr>
        <w:t>ФО</w:t>
      </w:r>
      <w:r w:rsidR="006D130E" w:rsidRPr="007527AC">
        <w:rPr>
          <w:rFonts w:ascii="Times New Roman" w:hAnsi="Times New Roman"/>
          <w:sz w:val="28"/>
          <w:szCs w:val="28"/>
        </w:rPr>
        <w:t>МС в рамках приема счетов за июл</w:t>
      </w:r>
      <w:r w:rsidR="00AA3D66" w:rsidRPr="007527AC">
        <w:rPr>
          <w:rFonts w:ascii="Times New Roman" w:hAnsi="Times New Roman"/>
          <w:sz w:val="28"/>
          <w:szCs w:val="28"/>
        </w:rPr>
        <w:t xml:space="preserve">ь 2024 года принимать к оплате счета за апрель – </w:t>
      </w:r>
      <w:r w:rsidR="006D130E" w:rsidRPr="007527AC">
        <w:rPr>
          <w:rFonts w:ascii="Times New Roman" w:hAnsi="Times New Roman"/>
          <w:sz w:val="28"/>
          <w:szCs w:val="28"/>
        </w:rPr>
        <w:t>июнь</w:t>
      </w:r>
      <w:r w:rsidR="00AA3D66" w:rsidRPr="007527AC">
        <w:rPr>
          <w:rFonts w:ascii="Times New Roman" w:hAnsi="Times New Roman"/>
          <w:sz w:val="28"/>
          <w:szCs w:val="28"/>
        </w:rPr>
        <w:t xml:space="preserve"> 2024 года в части посещений с профилактической и иными целями и обращений по заболеванию </w:t>
      </w:r>
      <w:r w:rsidR="009620A3" w:rsidRPr="007527AC">
        <w:rPr>
          <w:rFonts w:ascii="Times New Roman" w:hAnsi="Times New Roman"/>
          <w:sz w:val="28"/>
          <w:szCs w:val="28"/>
        </w:rPr>
        <w:t xml:space="preserve">по врачу-терапевту </w:t>
      </w:r>
      <w:r w:rsidR="00AA3D66" w:rsidRPr="007527AC">
        <w:rPr>
          <w:rFonts w:ascii="Times New Roman" w:hAnsi="Times New Roman"/>
          <w:sz w:val="28"/>
          <w:szCs w:val="28"/>
        </w:rPr>
        <w:t>в амбулаторн</w:t>
      </w:r>
      <w:r w:rsidR="009620A3" w:rsidRPr="007527AC">
        <w:rPr>
          <w:rFonts w:ascii="Times New Roman" w:hAnsi="Times New Roman"/>
          <w:sz w:val="28"/>
          <w:szCs w:val="28"/>
        </w:rPr>
        <w:t>о-поликлинических</w:t>
      </w:r>
      <w:r w:rsidR="00AA3D66" w:rsidRPr="007527AC">
        <w:rPr>
          <w:rFonts w:ascii="Times New Roman" w:hAnsi="Times New Roman"/>
          <w:sz w:val="28"/>
          <w:szCs w:val="28"/>
        </w:rPr>
        <w:t xml:space="preserve"> условиях</w:t>
      </w:r>
      <w:r w:rsidR="009620A3" w:rsidRPr="007527AC">
        <w:rPr>
          <w:rFonts w:ascii="Times New Roman" w:hAnsi="Times New Roman"/>
          <w:sz w:val="28"/>
          <w:szCs w:val="28"/>
        </w:rPr>
        <w:t xml:space="preserve"> для медицинских организаций</w:t>
      </w:r>
      <w:r w:rsidR="00AA3D66" w:rsidRPr="007527AC">
        <w:rPr>
          <w:rFonts w:ascii="Times New Roman" w:hAnsi="Times New Roman"/>
          <w:sz w:val="28"/>
          <w:szCs w:val="28"/>
        </w:rPr>
        <w:t xml:space="preserve"> </w:t>
      </w:r>
      <w:r w:rsidR="009620A3" w:rsidRPr="007527AC">
        <w:rPr>
          <w:rFonts w:ascii="Times New Roman" w:hAnsi="Times New Roman"/>
          <w:sz w:val="28"/>
          <w:szCs w:val="28"/>
        </w:rPr>
        <w:t xml:space="preserve">уровня 1.1. </w:t>
      </w:r>
      <w:r w:rsidR="00AA3D66" w:rsidRPr="007527AC">
        <w:rPr>
          <w:rFonts w:ascii="Times New Roman" w:hAnsi="Times New Roman"/>
          <w:sz w:val="28"/>
          <w:szCs w:val="28"/>
        </w:rPr>
        <w:t>без контроля сроков выставления счета.</w:t>
      </w:r>
      <w:proofErr w:type="gramEnd"/>
    </w:p>
    <w:p w:rsidR="00AA3D66" w:rsidRPr="007527AC" w:rsidRDefault="00AA3D66" w:rsidP="009F1E6F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B1683" w:rsidRPr="007527AC" w:rsidRDefault="009F1E6F" w:rsidP="00CB1683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</w:t>
      </w:r>
      <w:r w:rsidR="00CB1683">
        <w:rPr>
          <w:rFonts w:ascii="Times New Roman" w:hAnsi="Times New Roman"/>
          <w:sz w:val="28"/>
          <w:szCs w:val="28"/>
        </w:rPr>
        <w:t>единогласно.</w:t>
      </w:r>
    </w:p>
    <w:p w:rsidR="002A4AE0" w:rsidRPr="007527AC" w:rsidRDefault="002A4AE0" w:rsidP="002A4AE0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D130E" w:rsidRPr="007527AC" w:rsidRDefault="00191E4A" w:rsidP="00AF0A04">
      <w:pPr>
        <w:pStyle w:val="a5"/>
        <w:numPr>
          <w:ilvl w:val="1"/>
          <w:numId w:val="10"/>
        </w:numPr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>Обращени</w:t>
      </w:r>
      <w:r w:rsidR="004E0833" w:rsidRPr="007527AC">
        <w:rPr>
          <w:rFonts w:ascii="Times New Roman" w:hAnsi="Times New Roman"/>
          <w:color w:val="000000"/>
          <w:sz w:val="28"/>
          <w:szCs w:val="28"/>
        </w:rPr>
        <w:t>я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ОБУЗ «</w:t>
      </w:r>
      <w:proofErr w:type="spellStart"/>
      <w:r w:rsidRPr="007527AC">
        <w:rPr>
          <w:rFonts w:ascii="Times New Roman" w:hAnsi="Times New Roman"/>
          <w:color w:val="000000"/>
          <w:sz w:val="28"/>
          <w:szCs w:val="28"/>
        </w:rPr>
        <w:t>ИвООД</w:t>
      </w:r>
      <w:proofErr w:type="spellEnd"/>
      <w:r w:rsidRPr="007527AC">
        <w:rPr>
          <w:rFonts w:ascii="Times New Roman" w:hAnsi="Times New Roman"/>
          <w:color w:val="000000"/>
          <w:sz w:val="28"/>
          <w:szCs w:val="28"/>
        </w:rPr>
        <w:t>» от 19.04.2024 №</w:t>
      </w:r>
      <w:r w:rsidR="00AA7BBB" w:rsidRPr="007527AC">
        <w:rPr>
          <w:rFonts w:ascii="Times New Roman" w:hAnsi="Times New Roman"/>
          <w:color w:val="000000"/>
          <w:sz w:val="28"/>
          <w:szCs w:val="28"/>
        </w:rPr>
        <w:t> </w:t>
      </w:r>
      <w:r w:rsidRPr="007527AC">
        <w:rPr>
          <w:rFonts w:ascii="Times New Roman" w:hAnsi="Times New Roman"/>
          <w:color w:val="000000"/>
          <w:sz w:val="28"/>
          <w:szCs w:val="28"/>
        </w:rPr>
        <w:t>561 о выделении объемов медицинской помощи на медицинск</w:t>
      </w:r>
      <w:r w:rsidR="00D45BA3" w:rsidRPr="007527AC">
        <w:rPr>
          <w:rFonts w:ascii="Times New Roman" w:hAnsi="Times New Roman"/>
          <w:color w:val="000000"/>
          <w:sz w:val="28"/>
          <w:szCs w:val="28"/>
        </w:rPr>
        <w:t>ие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услуг</w:t>
      </w:r>
      <w:r w:rsidR="00D45BA3" w:rsidRPr="007527AC">
        <w:rPr>
          <w:rFonts w:ascii="Times New Roman" w:hAnsi="Times New Roman"/>
          <w:color w:val="000000"/>
          <w:sz w:val="28"/>
          <w:szCs w:val="28"/>
        </w:rPr>
        <w:t>и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r w:rsidR="00036C16" w:rsidRPr="007527AC">
        <w:rPr>
          <w:rFonts w:ascii="Times New Roman" w:hAnsi="Times New Roman"/>
          <w:color w:val="000000"/>
          <w:sz w:val="28"/>
          <w:szCs w:val="28"/>
        </w:rPr>
        <w:t>Сцинтиграфия</w:t>
      </w:r>
      <w:proofErr w:type="spellEnd"/>
      <w:r w:rsidR="00036C16" w:rsidRPr="007527AC">
        <w:rPr>
          <w:rFonts w:ascii="Times New Roman" w:hAnsi="Times New Roman"/>
          <w:color w:val="000000"/>
          <w:sz w:val="28"/>
          <w:szCs w:val="28"/>
        </w:rPr>
        <w:t xml:space="preserve"> костей всего тела</w:t>
      </w:r>
      <w:r w:rsidRPr="007527AC">
        <w:rPr>
          <w:rFonts w:ascii="Times New Roman" w:hAnsi="Times New Roman"/>
          <w:color w:val="000000"/>
          <w:sz w:val="28"/>
          <w:szCs w:val="28"/>
        </w:rPr>
        <w:t>»</w:t>
      </w:r>
      <w:r w:rsidR="00036C16" w:rsidRPr="007527AC">
        <w:rPr>
          <w:rFonts w:ascii="Times New Roman" w:hAnsi="Times New Roman"/>
          <w:color w:val="000000"/>
          <w:sz w:val="28"/>
          <w:szCs w:val="28"/>
        </w:rPr>
        <w:t>, «</w:t>
      </w:r>
      <w:proofErr w:type="spellStart"/>
      <w:r w:rsidR="00036C16" w:rsidRPr="007527AC">
        <w:rPr>
          <w:rFonts w:ascii="Times New Roman" w:hAnsi="Times New Roman"/>
          <w:color w:val="000000"/>
          <w:sz w:val="28"/>
          <w:szCs w:val="28"/>
        </w:rPr>
        <w:t>Сцинтиграфия</w:t>
      </w:r>
      <w:proofErr w:type="spellEnd"/>
      <w:r w:rsidR="00036C16" w:rsidRPr="007527AC">
        <w:rPr>
          <w:rFonts w:ascii="Times New Roman" w:hAnsi="Times New Roman"/>
          <w:color w:val="000000"/>
          <w:sz w:val="28"/>
          <w:szCs w:val="28"/>
        </w:rPr>
        <w:t xml:space="preserve"> почек и мочевыделительной системы», «Однофотонная эмиссионная компьютерная томография паращитовидных желез</w:t>
      </w:r>
      <w:r w:rsidR="004E0833" w:rsidRPr="007527AC">
        <w:rPr>
          <w:rFonts w:ascii="Times New Roman" w:hAnsi="Times New Roman"/>
          <w:color w:val="000000"/>
          <w:sz w:val="28"/>
          <w:szCs w:val="28"/>
        </w:rPr>
        <w:t>»</w:t>
      </w:r>
      <w:r w:rsidR="006D130E" w:rsidRPr="007527AC">
        <w:rPr>
          <w:rFonts w:ascii="Times New Roman" w:hAnsi="Times New Roman"/>
          <w:color w:val="000000"/>
          <w:sz w:val="28"/>
          <w:szCs w:val="28"/>
        </w:rPr>
        <w:t>.</w:t>
      </w:r>
    </w:p>
    <w:p w:rsidR="00191E4A" w:rsidRPr="007527AC" w:rsidRDefault="00AF0A04" w:rsidP="006D130E">
      <w:pPr>
        <w:pStyle w:val="a5"/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>ОБУЗ</w:t>
      </w:r>
      <w:r w:rsidR="006D130E" w:rsidRPr="007527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527AC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Pr="007527AC">
        <w:rPr>
          <w:rFonts w:ascii="Times New Roman" w:hAnsi="Times New Roman"/>
          <w:color w:val="000000"/>
          <w:sz w:val="28"/>
          <w:szCs w:val="28"/>
        </w:rPr>
        <w:t>ИвООД</w:t>
      </w:r>
      <w:proofErr w:type="spellEnd"/>
      <w:r w:rsidRPr="007527AC">
        <w:rPr>
          <w:rFonts w:ascii="Times New Roman" w:hAnsi="Times New Roman"/>
          <w:color w:val="000000"/>
          <w:sz w:val="28"/>
          <w:szCs w:val="28"/>
        </w:rPr>
        <w:t xml:space="preserve">» представлены расчеты </w:t>
      </w:r>
      <w:r w:rsidR="004E0833" w:rsidRPr="007527AC">
        <w:rPr>
          <w:rFonts w:ascii="Times New Roman" w:hAnsi="Times New Roman"/>
          <w:color w:val="000000"/>
          <w:sz w:val="28"/>
          <w:szCs w:val="28"/>
        </w:rPr>
        <w:t>затрат на проведение</w:t>
      </w:r>
      <w:r w:rsidR="00203D7E" w:rsidRPr="007527AC">
        <w:rPr>
          <w:rFonts w:ascii="Times New Roman" w:hAnsi="Times New Roman"/>
          <w:color w:val="000000"/>
          <w:sz w:val="28"/>
          <w:szCs w:val="28"/>
        </w:rPr>
        <w:t>, указанных в обращении</w:t>
      </w:r>
      <w:r w:rsidR="004E0833" w:rsidRPr="007527AC">
        <w:rPr>
          <w:rFonts w:ascii="Times New Roman" w:hAnsi="Times New Roman"/>
          <w:color w:val="000000"/>
          <w:sz w:val="28"/>
          <w:szCs w:val="28"/>
        </w:rPr>
        <w:t xml:space="preserve"> медицинских услуг.</w:t>
      </w:r>
    </w:p>
    <w:p w:rsidR="00191E4A" w:rsidRPr="007527AC" w:rsidRDefault="00AF0A04" w:rsidP="001F43CC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ТФОМС представлена информация о стоимости медицинских услуг </w:t>
      </w:r>
      <w:r w:rsidR="008C60BB" w:rsidRPr="007527AC">
        <w:rPr>
          <w:rFonts w:ascii="Times New Roman" w:hAnsi="Times New Roman"/>
          <w:sz w:val="28"/>
          <w:szCs w:val="28"/>
        </w:rPr>
        <w:t>по 6 </w:t>
      </w:r>
      <w:r w:rsidR="001F43CC" w:rsidRPr="007527AC">
        <w:rPr>
          <w:rFonts w:ascii="Times New Roman" w:hAnsi="Times New Roman"/>
          <w:sz w:val="28"/>
          <w:szCs w:val="28"/>
        </w:rPr>
        <w:t>регионам центрального федерального округа.</w:t>
      </w:r>
    </w:p>
    <w:p w:rsidR="00D248AB" w:rsidRPr="007527AC" w:rsidRDefault="00D248AB" w:rsidP="001F43CC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F43CC" w:rsidRPr="007527AC" w:rsidRDefault="00191E4A" w:rsidP="00D248AB">
      <w:pPr>
        <w:pStyle w:val="a5"/>
        <w:widowControl w:val="0"/>
        <w:tabs>
          <w:tab w:val="left" w:pos="0"/>
        </w:tabs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  <w:r w:rsidRPr="007527AC">
        <w:rPr>
          <w:rFonts w:ascii="Times New Roman" w:hAnsi="Times New Roman"/>
          <w:b/>
          <w:kern w:val="2"/>
          <w:sz w:val="28"/>
          <w:szCs w:val="28"/>
          <w:lang w:eastAsia="ko-KR"/>
        </w:rPr>
        <w:t>Решение:</w:t>
      </w:r>
    </w:p>
    <w:p w:rsidR="00BD7603" w:rsidRPr="007527AC" w:rsidRDefault="00BD7603" w:rsidP="00BD7603">
      <w:pPr>
        <w:pStyle w:val="a5"/>
        <w:widowControl w:val="0"/>
        <w:tabs>
          <w:tab w:val="left" w:pos="0"/>
        </w:tabs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Медицинские услуги: </w:t>
      </w:r>
      <w:r w:rsidRPr="007527AC">
        <w:rPr>
          <w:rFonts w:ascii="Times New Roman" w:eastAsia="Courier New" w:hAnsi="Times New Roman"/>
          <w:sz w:val="28"/>
          <w:szCs w:val="28"/>
        </w:rPr>
        <w:t>А07.03.001.001 «</w:t>
      </w:r>
      <w:proofErr w:type="spellStart"/>
      <w:r w:rsidRPr="007527AC">
        <w:rPr>
          <w:rFonts w:ascii="Times New Roman" w:eastAsia="Courier New" w:hAnsi="Times New Roman"/>
          <w:sz w:val="28"/>
          <w:szCs w:val="28"/>
        </w:rPr>
        <w:t>Сцинтиграфия</w:t>
      </w:r>
      <w:proofErr w:type="spellEnd"/>
      <w:r w:rsidRPr="007527AC">
        <w:rPr>
          <w:rFonts w:ascii="Times New Roman" w:eastAsia="Courier New" w:hAnsi="Times New Roman"/>
          <w:sz w:val="28"/>
          <w:szCs w:val="28"/>
        </w:rPr>
        <w:t xml:space="preserve"> костей всего тела», А07.22.010 «Однофотонная эмиссионная компьютерная томография паращитовидных желез», А07.28.002 «</w:t>
      </w:r>
      <w:proofErr w:type="spellStart"/>
      <w:r w:rsidRPr="007527AC">
        <w:rPr>
          <w:rFonts w:ascii="Times New Roman" w:eastAsia="Courier New" w:hAnsi="Times New Roman"/>
          <w:sz w:val="28"/>
          <w:szCs w:val="28"/>
        </w:rPr>
        <w:t>Сцинтиграфия</w:t>
      </w:r>
      <w:proofErr w:type="spellEnd"/>
      <w:r w:rsidRPr="007527AC">
        <w:rPr>
          <w:rFonts w:ascii="Times New Roman" w:eastAsia="Courier New" w:hAnsi="Times New Roman"/>
          <w:sz w:val="28"/>
          <w:szCs w:val="28"/>
        </w:rPr>
        <w:t xml:space="preserve"> почек и мочевыделительной системы» </w:t>
      </w:r>
      <w:r w:rsidRPr="007527AC">
        <w:rPr>
          <w:rFonts w:ascii="Times New Roman" w:hAnsi="Times New Roman"/>
          <w:sz w:val="28"/>
          <w:szCs w:val="28"/>
        </w:rPr>
        <w:t>в 2024 году оплачива</w:t>
      </w:r>
      <w:r w:rsidR="004563E9" w:rsidRPr="007527AC">
        <w:rPr>
          <w:rFonts w:ascii="Times New Roman" w:hAnsi="Times New Roman"/>
          <w:sz w:val="28"/>
          <w:szCs w:val="28"/>
        </w:rPr>
        <w:t>ть</w:t>
      </w:r>
      <w:r w:rsidRPr="007527AC">
        <w:rPr>
          <w:rFonts w:ascii="Times New Roman" w:hAnsi="Times New Roman"/>
          <w:sz w:val="28"/>
          <w:szCs w:val="28"/>
        </w:rPr>
        <w:t xml:space="preserve"> как посещения к врачу-специалисту в сочетании с медицинской услугой в амбулаторных условиях</w:t>
      </w:r>
      <w:r w:rsidR="004563E9" w:rsidRPr="007527AC">
        <w:rPr>
          <w:rFonts w:ascii="Times New Roman" w:hAnsi="Times New Roman"/>
          <w:sz w:val="28"/>
          <w:szCs w:val="28"/>
        </w:rPr>
        <w:t>.</w:t>
      </w:r>
    </w:p>
    <w:p w:rsidR="00191E4A" w:rsidRPr="007527AC" w:rsidRDefault="00F763E0" w:rsidP="00BD7603">
      <w:pPr>
        <w:pStyle w:val="a5"/>
        <w:widowControl w:val="0"/>
        <w:tabs>
          <w:tab w:val="left" w:pos="0"/>
        </w:tabs>
        <w:wordWrap w:val="0"/>
        <w:autoSpaceDE w:val="0"/>
        <w:autoSpaceDN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У</w:t>
      </w:r>
      <w:r w:rsidR="00191E4A" w:rsidRPr="007527AC">
        <w:rPr>
          <w:rFonts w:ascii="Times New Roman" w:hAnsi="Times New Roman"/>
          <w:sz w:val="28"/>
          <w:szCs w:val="28"/>
        </w:rPr>
        <w:t xml:space="preserve">становить </w:t>
      </w:r>
      <w:r w:rsidR="008C60BB" w:rsidRPr="007527AC">
        <w:rPr>
          <w:rFonts w:ascii="Times New Roman" w:hAnsi="Times New Roman"/>
          <w:sz w:val="28"/>
          <w:szCs w:val="28"/>
        </w:rPr>
        <w:t xml:space="preserve">с </w:t>
      </w:r>
      <w:r w:rsidR="00301502" w:rsidRPr="007527AC">
        <w:rPr>
          <w:rFonts w:ascii="Times New Roman" w:hAnsi="Times New Roman"/>
          <w:sz w:val="28"/>
          <w:szCs w:val="28"/>
        </w:rPr>
        <w:t>01</w:t>
      </w:r>
      <w:r w:rsidR="008C60BB" w:rsidRPr="007527AC">
        <w:rPr>
          <w:rFonts w:ascii="Times New Roman" w:hAnsi="Times New Roman"/>
          <w:sz w:val="28"/>
          <w:szCs w:val="28"/>
        </w:rPr>
        <w:t>.</w:t>
      </w:r>
      <w:r w:rsidR="00301502" w:rsidRPr="007527AC">
        <w:rPr>
          <w:rFonts w:ascii="Times New Roman" w:hAnsi="Times New Roman"/>
          <w:sz w:val="28"/>
          <w:szCs w:val="28"/>
        </w:rPr>
        <w:t>07</w:t>
      </w:r>
      <w:r w:rsidR="008C60BB" w:rsidRPr="007527AC">
        <w:rPr>
          <w:rFonts w:ascii="Times New Roman" w:hAnsi="Times New Roman"/>
          <w:sz w:val="28"/>
          <w:szCs w:val="28"/>
        </w:rPr>
        <w:t xml:space="preserve">.2024 </w:t>
      </w:r>
      <w:r w:rsidR="00191E4A" w:rsidRPr="007527AC">
        <w:rPr>
          <w:rFonts w:ascii="Times New Roman" w:hAnsi="Times New Roman"/>
          <w:sz w:val="28"/>
          <w:szCs w:val="28"/>
        </w:rPr>
        <w:t>тариф</w:t>
      </w:r>
      <w:r w:rsidRPr="007527AC">
        <w:rPr>
          <w:rFonts w:ascii="Times New Roman" w:hAnsi="Times New Roman"/>
          <w:sz w:val="28"/>
          <w:szCs w:val="28"/>
        </w:rPr>
        <w:t>ы</w:t>
      </w:r>
      <w:r w:rsidR="00191E4A" w:rsidRPr="007527AC">
        <w:rPr>
          <w:rFonts w:ascii="Times New Roman" w:hAnsi="Times New Roman"/>
          <w:sz w:val="28"/>
          <w:szCs w:val="28"/>
        </w:rPr>
        <w:t xml:space="preserve"> на </w:t>
      </w:r>
      <w:r w:rsidR="00D44161" w:rsidRPr="007527AC">
        <w:rPr>
          <w:rFonts w:ascii="Times New Roman" w:hAnsi="Times New Roman"/>
          <w:sz w:val="28"/>
          <w:szCs w:val="28"/>
        </w:rPr>
        <w:t xml:space="preserve">посещение с </w:t>
      </w:r>
      <w:r w:rsidR="00191E4A" w:rsidRPr="007527AC">
        <w:rPr>
          <w:rFonts w:ascii="Times New Roman" w:eastAsia="Courier New" w:hAnsi="Times New Roman"/>
          <w:sz w:val="28"/>
          <w:szCs w:val="28"/>
        </w:rPr>
        <w:t>медицинск</w:t>
      </w:r>
      <w:r w:rsidR="00D44161" w:rsidRPr="007527AC">
        <w:rPr>
          <w:rFonts w:ascii="Times New Roman" w:eastAsia="Courier New" w:hAnsi="Times New Roman"/>
          <w:sz w:val="28"/>
          <w:szCs w:val="28"/>
        </w:rPr>
        <w:t>ой</w:t>
      </w:r>
      <w:r w:rsidR="00191E4A" w:rsidRPr="007527AC">
        <w:rPr>
          <w:rFonts w:ascii="Times New Roman" w:eastAsia="Courier New" w:hAnsi="Times New Roman"/>
          <w:sz w:val="28"/>
          <w:szCs w:val="28"/>
        </w:rPr>
        <w:t xml:space="preserve"> услуг</w:t>
      </w:r>
      <w:r w:rsidR="00D44161" w:rsidRPr="007527AC">
        <w:rPr>
          <w:rFonts w:ascii="Times New Roman" w:eastAsia="Courier New" w:hAnsi="Times New Roman"/>
          <w:sz w:val="28"/>
          <w:szCs w:val="28"/>
        </w:rPr>
        <w:t>ой</w:t>
      </w:r>
      <w:r w:rsidR="00BD7603" w:rsidRPr="007527AC">
        <w:rPr>
          <w:rFonts w:ascii="Times New Roman" w:eastAsia="Courier New" w:hAnsi="Times New Roman"/>
          <w:sz w:val="28"/>
          <w:szCs w:val="28"/>
        </w:rPr>
        <w:t>.</w:t>
      </w:r>
    </w:p>
    <w:p w:rsidR="00191E4A" w:rsidRPr="007527AC" w:rsidRDefault="00191E4A" w:rsidP="00191E4A">
      <w:pPr>
        <w:pStyle w:val="a5"/>
        <w:widowControl w:val="0"/>
        <w:tabs>
          <w:tab w:val="left" w:pos="0"/>
        </w:tabs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>Внести соответствующие изменения в Тарифное соглашение.</w:t>
      </w:r>
    </w:p>
    <w:p w:rsidR="00686EFA" w:rsidRPr="007527AC" w:rsidRDefault="00686EFA" w:rsidP="00191E4A">
      <w:pPr>
        <w:pStyle w:val="a5"/>
        <w:widowControl w:val="0"/>
        <w:tabs>
          <w:tab w:val="left" w:pos="0"/>
        </w:tabs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>Медицинским организациям оказывать медицинские услуги в соответствии с клиническими рекомендациями и наличием направления на оказание медицинской услуги из медицинской организации.</w:t>
      </w:r>
    </w:p>
    <w:p w:rsidR="00686EFA" w:rsidRPr="007527AC" w:rsidRDefault="00686EFA" w:rsidP="00191E4A">
      <w:pPr>
        <w:pStyle w:val="a5"/>
        <w:widowControl w:val="0"/>
        <w:tabs>
          <w:tab w:val="left" w:pos="0"/>
        </w:tabs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 xml:space="preserve">Страховой медицинской организации проводить контроль назначения и обоснованности </w:t>
      </w:r>
      <w:r w:rsidR="00565105" w:rsidRPr="007527AC">
        <w:rPr>
          <w:rFonts w:ascii="Times New Roman" w:eastAsia="Courier New" w:hAnsi="Times New Roman"/>
          <w:sz w:val="28"/>
          <w:szCs w:val="28"/>
        </w:rPr>
        <w:t xml:space="preserve">оказания </w:t>
      </w:r>
      <w:r w:rsidRPr="007527AC">
        <w:rPr>
          <w:rFonts w:ascii="Times New Roman" w:eastAsia="Courier New" w:hAnsi="Times New Roman"/>
          <w:sz w:val="28"/>
          <w:szCs w:val="28"/>
        </w:rPr>
        <w:t>медицинских услуг в амбулаторных условиях.</w:t>
      </w:r>
    </w:p>
    <w:p w:rsidR="00191E4A" w:rsidRPr="007527AC" w:rsidRDefault="00191E4A" w:rsidP="00191E4A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b/>
          <w:sz w:val="28"/>
          <w:szCs w:val="28"/>
        </w:rPr>
      </w:pPr>
    </w:p>
    <w:p w:rsidR="00CB1683" w:rsidRPr="007527AC" w:rsidRDefault="00CB1683" w:rsidP="00CB1683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>
        <w:rPr>
          <w:rFonts w:ascii="Times New Roman" w:hAnsi="Times New Roman"/>
          <w:sz w:val="28"/>
          <w:szCs w:val="28"/>
        </w:rPr>
        <w:t xml:space="preserve"> единогласно.</w:t>
      </w:r>
    </w:p>
    <w:p w:rsidR="00FD4791" w:rsidRPr="007527AC" w:rsidRDefault="00FD4791" w:rsidP="00841468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03D7E" w:rsidRPr="007527AC" w:rsidRDefault="001F43CC" w:rsidP="001F43CC">
      <w:pPr>
        <w:pStyle w:val="a5"/>
        <w:numPr>
          <w:ilvl w:val="1"/>
          <w:numId w:val="10"/>
        </w:numPr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>Обращение</w:t>
      </w:r>
      <w:r w:rsidR="007B794A" w:rsidRPr="007527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4B38" w:rsidRPr="007527AC">
        <w:rPr>
          <w:rFonts w:ascii="Times New Roman" w:hAnsi="Times New Roman"/>
          <w:color w:val="000000"/>
          <w:sz w:val="28"/>
          <w:szCs w:val="28"/>
        </w:rPr>
        <w:t>ОБУЗ ГКБ №</w:t>
      </w:r>
      <w:r w:rsidR="000F247B" w:rsidRPr="007527AC">
        <w:rPr>
          <w:rFonts w:ascii="Times New Roman" w:hAnsi="Times New Roman"/>
          <w:color w:val="000000"/>
          <w:sz w:val="28"/>
          <w:szCs w:val="28"/>
        </w:rPr>
        <w:t> </w:t>
      </w:r>
      <w:r w:rsidR="009C4B38" w:rsidRPr="007527AC">
        <w:rPr>
          <w:rFonts w:ascii="Times New Roman" w:hAnsi="Times New Roman"/>
          <w:color w:val="000000"/>
          <w:sz w:val="28"/>
          <w:szCs w:val="28"/>
        </w:rPr>
        <w:t>7 от 19.04.2024 №</w:t>
      </w:r>
      <w:r w:rsidR="000F247B" w:rsidRPr="007527AC">
        <w:rPr>
          <w:rFonts w:ascii="Times New Roman" w:hAnsi="Times New Roman"/>
          <w:color w:val="000000"/>
          <w:sz w:val="28"/>
          <w:szCs w:val="28"/>
        </w:rPr>
        <w:t> </w:t>
      </w:r>
      <w:r w:rsidR="009C4B38" w:rsidRPr="007527AC">
        <w:rPr>
          <w:rFonts w:ascii="Times New Roman" w:hAnsi="Times New Roman"/>
          <w:color w:val="000000"/>
          <w:sz w:val="28"/>
          <w:szCs w:val="28"/>
        </w:rPr>
        <w:t xml:space="preserve">776 </w:t>
      </w:r>
      <w:r w:rsidR="000F247B" w:rsidRPr="007527AC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195AEF" w:rsidRPr="007527AC">
        <w:rPr>
          <w:rFonts w:ascii="Times New Roman" w:hAnsi="Times New Roman"/>
          <w:color w:val="000000"/>
          <w:sz w:val="28"/>
          <w:szCs w:val="28"/>
        </w:rPr>
        <w:t>повышении</w:t>
      </w:r>
      <w:r w:rsidR="000F247B" w:rsidRPr="007527AC">
        <w:rPr>
          <w:rFonts w:ascii="Times New Roman" w:hAnsi="Times New Roman"/>
          <w:color w:val="000000"/>
          <w:sz w:val="28"/>
          <w:szCs w:val="28"/>
        </w:rPr>
        <w:t xml:space="preserve"> тарифов </w:t>
      </w:r>
      <w:r w:rsidR="00203D7E" w:rsidRPr="007527AC">
        <w:rPr>
          <w:rFonts w:ascii="Times New Roman" w:hAnsi="Times New Roman"/>
          <w:color w:val="000000"/>
          <w:sz w:val="28"/>
          <w:szCs w:val="28"/>
        </w:rPr>
        <w:t xml:space="preserve">на проведение </w:t>
      </w:r>
      <w:proofErr w:type="gramStart"/>
      <w:r w:rsidR="00203D7E" w:rsidRPr="007527AC">
        <w:rPr>
          <w:rFonts w:ascii="Times New Roman" w:hAnsi="Times New Roman"/>
          <w:color w:val="000000"/>
          <w:sz w:val="28"/>
          <w:szCs w:val="28"/>
        </w:rPr>
        <w:t>патолого-анатомического</w:t>
      </w:r>
      <w:proofErr w:type="gramEnd"/>
      <w:r w:rsidR="00203D7E" w:rsidRPr="007527AC">
        <w:rPr>
          <w:rFonts w:ascii="Times New Roman" w:hAnsi="Times New Roman"/>
          <w:color w:val="000000"/>
          <w:sz w:val="28"/>
          <w:szCs w:val="28"/>
        </w:rPr>
        <w:t xml:space="preserve"> вскрытия тел в случае смерти </w:t>
      </w:r>
      <w:r w:rsidR="00203D7E" w:rsidRPr="007527AC">
        <w:rPr>
          <w:rFonts w:ascii="Times New Roman" w:hAnsi="Times New Roman"/>
          <w:color w:val="000000"/>
          <w:sz w:val="28"/>
          <w:szCs w:val="28"/>
        </w:rPr>
        <w:lastRenderedPageBreak/>
        <w:t>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</w:t>
      </w:r>
      <w:r w:rsidR="00CB16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683" w:rsidRPr="007527AC">
        <w:rPr>
          <w:rFonts w:ascii="Times New Roman" w:eastAsia="Courier New" w:hAnsi="Times New Roman"/>
          <w:sz w:val="28"/>
          <w:szCs w:val="28"/>
        </w:rPr>
        <w:t>(далее – патолого-анатомическое вскрытие)</w:t>
      </w:r>
      <w:r w:rsidR="00203D7E" w:rsidRPr="007527AC">
        <w:rPr>
          <w:rFonts w:ascii="Times New Roman" w:hAnsi="Times New Roman"/>
          <w:color w:val="000000"/>
          <w:sz w:val="28"/>
          <w:szCs w:val="28"/>
        </w:rPr>
        <w:t>.</w:t>
      </w:r>
    </w:p>
    <w:p w:rsidR="008660B1" w:rsidRPr="007527AC" w:rsidRDefault="00203D7E" w:rsidP="00203D7E">
      <w:pPr>
        <w:pStyle w:val="a5"/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>В</w:t>
      </w:r>
      <w:r w:rsidR="005C44EF" w:rsidRPr="007527AC">
        <w:rPr>
          <w:rFonts w:ascii="Times New Roman" w:hAnsi="Times New Roman"/>
          <w:color w:val="000000"/>
          <w:sz w:val="28"/>
          <w:szCs w:val="28"/>
        </w:rPr>
        <w:t xml:space="preserve"> соответствии с </w:t>
      </w:r>
      <w:r w:rsidR="00FD5A12" w:rsidRPr="007527AC">
        <w:rPr>
          <w:rFonts w:ascii="Times New Roman" w:hAnsi="Times New Roman"/>
          <w:color w:val="000000"/>
          <w:sz w:val="28"/>
          <w:szCs w:val="28"/>
        </w:rPr>
        <w:t xml:space="preserve">решением Комиссии </w:t>
      </w:r>
      <w:r w:rsidR="008F52EA" w:rsidRPr="007527AC">
        <w:rPr>
          <w:rFonts w:ascii="Times New Roman" w:hAnsi="Times New Roman"/>
          <w:color w:val="000000"/>
          <w:sz w:val="28"/>
          <w:szCs w:val="28"/>
        </w:rPr>
        <w:t xml:space="preserve">от 26.03.2024 г.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ОБУЗ ГКБ № 7 </w:t>
      </w:r>
      <w:r w:rsidR="00195AEF" w:rsidRPr="007527AC">
        <w:rPr>
          <w:rFonts w:ascii="Times New Roman" w:hAnsi="Times New Roman"/>
          <w:color w:val="000000"/>
          <w:sz w:val="28"/>
          <w:szCs w:val="28"/>
        </w:rPr>
        <w:t>представ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ила расчет </w:t>
      </w:r>
      <w:r w:rsidRPr="007527AC">
        <w:rPr>
          <w:rFonts w:ascii="Times New Roman" w:hAnsi="Times New Roman"/>
          <w:sz w:val="28"/>
          <w:szCs w:val="28"/>
        </w:rPr>
        <w:t xml:space="preserve">на проведение </w:t>
      </w:r>
      <w:proofErr w:type="gramStart"/>
      <w:r w:rsidRPr="007527AC">
        <w:rPr>
          <w:rFonts w:ascii="Times New Roman" w:hAnsi="Times New Roman"/>
          <w:sz w:val="28"/>
          <w:szCs w:val="28"/>
        </w:rPr>
        <w:t>патолого-анатомического</w:t>
      </w:r>
      <w:proofErr w:type="gramEnd"/>
      <w:r w:rsidRPr="007527AC">
        <w:rPr>
          <w:rFonts w:ascii="Times New Roman" w:hAnsi="Times New Roman"/>
          <w:sz w:val="28"/>
          <w:szCs w:val="28"/>
        </w:rPr>
        <w:t xml:space="preserve"> вскрытия второй категории сложности</w:t>
      </w:r>
      <w:r w:rsidR="008660B1" w:rsidRPr="007527AC">
        <w:rPr>
          <w:rFonts w:ascii="Times New Roman" w:hAnsi="Times New Roman"/>
          <w:color w:val="000000"/>
          <w:sz w:val="28"/>
          <w:szCs w:val="28"/>
        </w:rPr>
        <w:t>.</w:t>
      </w:r>
    </w:p>
    <w:p w:rsidR="008F52EA" w:rsidRPr="007527AC" w:rsidRDefault="008F52EA" w:rsidP="008660B1">
      <w:pPr>
        <w:pStyle w:val="a5"/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ТФОМС</w:t>
      </w:r>
      <w:r w:rsidR="005E371E" w:rsidRPr="007527AC">
        <w:rPr>
          <w:rFonts w:ascii="Times New Roman" w:hAnsi="Times New Roman"/>
          <w:sz w:val="28"/>
          <w:szCs w:val="28"/>
        </w:rPr>
        <w:t xml:space="preserve"> </w:t>
      </w:r>
      <w:r w:rsidR="001F43CC" w:rsidRPr="007527AC">
        <w:rPr>
          <w:rFonts w:ascii="Times New Roman" w:hAnsi="Times New Roman"/>
          <w:sz w:val="28"/>
          <w:szCs w:val="28"/>
        </w:rPr>
        <w:t>представлена</w:t>
      </w:r>
      <w:r w:rsidR="000F247B" w:rsidRPr="007527AC">
        <w:rPr>
          <w:rFonts w:ascii="Times New Roman" w:hAnsi="Times New Roman"/>
          <w:sz w:val="28"/>
          <w:szCs w:val="28"/>
        </w:rPr>
        <w:t xml:space="preserve"> </w:t>
      </w:r>
      <w:r w:rsidR="005E371E" w:rsidRPr="007527AC">
        <w:rPr>
          <w:rFonts w:ascii="Times New Roman" w:hAnsi="Times New Roman"/>
          <w:sz w:val="28"/>
          <w:szCs w:val="28"/>
        </w:rPr>
        <w:t>информаци</w:t>
      </w:r>
      <w:r w:rsidR="001F43CC" w:rsidRPr="007527AC">
        <w:rPr>
          <w:rFonts w:ascii="Times New Roman" w:hAnsi="Times New Roman"/>
          <w:sz w:val="28"/>
          <w:szCs w:val="28"/>
        </w:rPr>
        <w:t>я</w:t>
      </w:r>
      <w:r w:rsidR="005E371E" w:rsidRPr="007527AC">
        <w:rPr>
          <w:rFonts w:ascii="Times New Roman" w:hAnsi="Times New Roman"/>
          <w:sz w:val="28"/>
          <w:szCs w:val="28"/>
        </w:rPr>
        <w:t xml:space="preserve"> по 7 регионам </w:t>
      </w:r>
      <w:r w:rsidR="00A01F60" w:rsidRPr="007527AC">
        <w:rPr>
          <w:rFonts w:ascii="Times New Roman" w:hAnsi="Times New Roman"/>
          <w:sz w:val="28"/>
          <w:szCs w:val="28"/>
        </w:rPr>
        <w:t>Российской Федерации</w:t>
      </w:r>
      <w:r w:rsidR="005E371E" w:rsidRPr="007527AC">
        <w:rPr>
          <w:rFonts w:ascii="Times New Roman" w:hAnsi="Times New Roman"/>
          <w:sz w:val="28"/>
          <w:szCs w:val="28"/>
        </w:rPr>
        <w:t xml:space="preserve"> на проведение </w:t>
      </w:r>
      <w:proofErr w:type="gramStart"/>
      <w:r w:rsidR="005E371E" w:rsidRPr="007527AC">
        <w:rPr>
          <w:rFonts w:ascii="Times New Roman" w:hAnsi="Times New Roman"/>
          <w:sz w:val="28"/>
          <w:szCs w:val="28"/>
        </w:rPr>
        <w:t>патолого-анатомического</w:t>
      </w:r>
      <w:proofErr w:type="gramEnd"/>
      <w:r w:rsidR="005E371E" w:rsidRPr="007527AC">
        <w:rPr>
          <w:rFonts w:ascii="Times New Roman" w:hAnsi="Times New Roman"/>
          <w:sz w:val="28"/>
          <w:szCs w:val="28"/>
        </w:rPr>
        <w:t xml:space="preserve"> вскрытия в разрезе категорий сложности</w:t>
      </w:r>
      <w:r w:rsidR="001F43CC" w:rsidRPr="007527AC">
        <w:rPr>
          <w:rFonts w:ascii="Times New Roman" w:hAnsi="Times New Roman"/>
          <w:sz w:val="28"/>
          <w:szCs w:val="28"/>
        </w:rPr>
        <w:t>.</w:t>
      </w:r>
    </w:p>
    <w:p w:rsidR="00195AEF" w:rsidRPr="007527AC" w:rsidRDefault="00195AEF" w:rsidP="008660B1">
      <w:pPr>
        <w:pStyle w:val="a5"/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Сопоставительный анализ тарифов показал, что установленный в Ивановской области тариф на проведение</w:t>
      </w:r>
      <w:r w:rsidRPr="007527AC">
        <w:rPr>
          <w:rFonts w:ascii="Times New Roman" w:eastAsia="Courier New" w:hAnsi="Times New Roman"/>
          <w:sz w:val="28"/>
          <w:szCs w:val="28"/>
        </w:rPr>
        <w:t xml:space="preserve"> </w:t>
      </w:r>
      <w:proofErr w:type="gramStart"/>
      <w:r w:rsidRPr="007527AC">
        <w:rPr>
          <w:rFonts w:ascii="Times New Roman" w:eastAsia="Courier New" w:hAnsi="Times New Roman"/>
          <w:sz w:val="28"/>
          <w:szCs w:val="28"/>
        </w:rPr>
        <w:t>патолого-анатомических</w:t>
      </w:r>
      <w:proofErr w:type="gramEnd"/>
      <w:r w:rsidRPr="007527AC">
        <w:rPr>
          <w:rFonts w:ascii="Times New Roman" w:eastAsia="Courier New" w:hAnsi="Times New Roman"/>
          <w:sz w:val="28"/>
          <w:szCs w:val="28"/>
        </w:rPr>
        <w:t xml:space="preserve"> вскрытий в размере 8 734,75 руб. выше средних тарифов по анализируемым регионам.</w:t>
      </w:r>
    </w:p>
    <w:p w:rsidR="00BB0EC3" w:rsidRPr="007527AC" w:rsidRDefault="00BB0EC3" w:rsidP="0090285B">
      <w:pPr>
        <w:pStyle w:val="a5"/>
        <w:tabs>
          <w:tab w:val="left" w:pos="0"/>
        </w:tabs>
        <w:spacing w:line="264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41468" w:rsidRPr="007527AC" w:rsidRDefault="00841468" w:rsidP="0090285B">
      <w:pPr>
        <w:pStyle w:val="a5"/>
        <w:tabs>
          <w:tab w:val="left" w:pos="0"/>
        </w:tabs>
        <w:spacing w:line="264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527AC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8C60BB" w:rsidRPr="007527AC" w:rsidRDefault="008C60BB" w:rsidP="0090285B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>Тариф оставить без изменения и распространить его на 1-5 категории сложности.</w:t>
      </w:r>
    </w:p>
    <w:p w:rsidR="00841468" w:rsidRPr="007527AC" w:rsidRDefault="00D34FBC" w:rsidP="0090285B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 xml:space="preserve">Внести изменения в </w:t>
      </w:r>
      <w:r w:rsidR="00F91925" w:rsidRPr="007527AC">
        <w:rPr>
          <w:rFonts w:ascii="Times New Roman" w:eastAsia="Courier New" w:hAnsi="Times New Roman"/>
          <w:sz w:val="28"/>
          <w:szCs w:val="28"/>
        </w:rPr>
        <w:t>наименование медицинской услуги «</w:t>
      </w:r>
      <w:proofErr w:type="spellStart"/>
      <w:proofErr w:type="gramStart"/>
      <w:r w:rsidR="00F91925" w:rsidRPr="007527AC">
        <w:rPr>
          <w:rFonts w:ascii="Times New Roman" w:eastAsia="Courier New" w:hAnsi="Times New Roman"/>
          <w:sz w:val="28"/>
          <w:szCs w:val="28"/>
        </w:rPr>
        <w:t>Патолого</w:t>
      </w:r>
      <w:proofErr w:type="spellEnd"/>
      <w:r w:rsidR="00F91925" w:rsidRPr="007527AC">
        <w:rPr>
          <w:rFonts w:ascii="Times New Roman" w:eastAsia="Courier New" w:hAnsi="Times New Roman"/>
          <w:sz w:val="28"/>
          <w:szCs w:val="28"/>
        </w:rPr>
        <w:t xml:space="preserve"> – анатомическое</w:t>
      </w:r>
      <w:proofErr w:type="gramEnd"/>
      <w:r w:rsidR="00F91925" w:rsidRPr="007527AC">
        <w:rPr>
          <w:rFonts w:ascii="Times New Roman" w:eastAsia="Courier New" w:hAnsi="Times New Roman"/>
          <w:sz w:val="28"/>
          <w:szCs w:val="28"/>
        </w:rPr>
        <w:t xml:space="preserve"> вскрытие</w:t>
      </w:r>
      <w:r w:rsidR="008660B1" w:rsidRPr="007527AC">
        <w:rPr>
          <w:rFonts w:ascii="Times New Roman" w:eastAsia="Courier New" w:hAnsi="Times New Roman"/>
          <w:sz w:val="28"/>
          <w:szCs w:val="28"/>
        </w:rPr>
        <w:t>»</w:t>
      </w:r>
      <w:r w:rsidRPr="007527AC">
        <w:rPr>
          <w:rFonts w:ascii="Times New Roman" w:eastAsia="Courier New" w:hAnsi="Times New Roman"/>
          <w:sz w:val="28"/>
          <w:szCs w:val="28"/>
        </w:rPr>
        <w:t>,</w:t>
      </w:r>
      <w:r w:rsidR="008660B1" w:rsidRPr="007527AC">
        <w:rPr>
          <w:rFonts w:ascii="Times New Roman" w:eastAsia="Courier New" w:hAnsi="Times New Roman"/>
          <w:sz w:val="28"/>
          <w:szCs w:val="28"/>
        </w:rPr>
        <w:t xml:space="preserve"> дополни</w:t>
      </w:r>
      <w:r w:rsidRPr="007527AC">
        <w:rPr>
          <w:rFonts w:ascii="Times New Roman" w:eastAsia="Courier New" w:hAnsi="Times New Roman"/>
          <w:sz w:val="28"/>
          <w:szCs w:val="28"/>
        </w:rPr>
        <w:t>в</w:t>
      </w:r>
      <w:r w:rsidR="008660B1" w:rsidRPr="007527AC">
        <w:rPr>
          <w:rFonts w:ascii="Times New Roman" w:eastAsia="Courier New" w:hAnsi="Times New Roman"/>
          <w:sz w:val="28"/>
          <w:szCs w:val="28"/>
        </w:rPr>
        <w:t xml:space="preserve"> словами «(1-5 категории сложности)»</w:t>
      </w:r>
      <w:r w:rsidR="00F91925" w:rsidRPr="007527AC">
        <w:rPr>
          <w:rFonts w:ascii="Times New Roman" w:eastAsia="Courier New" w:hAnsi="Times New Roman"/>
          <w:sz w:val="28"/>
          <w:szCs w:val="28"/>
        </w:rPr>
        <w:t>.</w:t>
      </w:r>
    </w:p>
    <w:p w:rsidR="00BB0EC3" w:rsidRPr="007527AC" w:rsidRDefault="00BB0EC3" w:rsidP="00BB0EC3">
      <w:pPr>
        <w:pStyle w:val="a5"/>
        <w:widowControl w:val="0"/>
        <w:tabs>
          <w:tab w:val="left" w:pos="0"/>
        </w:tabs>
        <w:wordWrap w:val="0"/>
        <w:autoSpaceDE w:val="0"/>
        <w:autoSpaceDN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>Внести соответствующие изменения в Тарифное соглашение.</w:t>
      </w:r>
    </w:p>
    <w:p w:rsidR="00841468" w:rsidRPr="007527AC" w:rsidRDefault="00841468" w:rsidP="0090285B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B1683" w:rsidRPr="007527AC" w:rsidRDefault="00CB1683" w:rsidP="00CB1683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единогласно.</w:t>
      </w:r>
    </w:p>
    <w:p w:rsidR="008255A1" w:rsidRPr="007527AC" w:rsidRDefault="008255A1" w:rsidP="008255A1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64D" w:rsidRPr="007527AC" w:rsidRDefault="00E162B3" w:rsidP="00D34FBC">
      <w:pPr>
        <w:pStyle w:val="a5"/>
        <w:numPr>
          <w:ilvl w:val="1"/>
          <w:numId w:val="10"/>
        </w:numPr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>Обращени</w:t>
      </w:r>
      <w:r w:rsidR="00F00B78" w:rsidRPr="007527AC">
        <w:rPr>
          <w:rFonts w:ascii="Times New Roman" w:hAnsi="Times New Roman"/>
          <w:color w:val="000000"/>
          <w:sz w:val="28"/>
          <w:szCs w:val="28"/>
        </w:rPr>
        <w:t>я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ОБУЗ 1 ГКБ от 08.04.2024 №</w:t>
      </w:r>
      <w:r w:rsidR="00CB1683">
        <w:rPr>
          <w:rFonts w:ascii="Times New Roman" w:hAnsi="Times New Roman"/>
          <w:color w:val="000000"/>
          <w:sz w:val="28"/>
          <w:szCs w:val="28"/>
        </w:rPr>
        <w:t> </w:t>
      </w:r>
      <w:r w:rsidRPr="007527AC">
        <w:rPr>
          <w:rFonts w:ascii="Times New Roman" w:hAnsi="Times New Roman"/>
          <w:color w:val="000000"/>
          <w:sz w:val="28"/>
          <w:szCs w:val="28"/>
        </w:rPr>
        <w:t>01-17/791</w:t>
      </w:r>
      <w:r w:rsidR="004B1382" w:rsidRPr="007527AC">
        <w:rPr>
          <w:rFonts w:ascii="Times New Roman" w:hAnsi="Times New Roman"/>
          <w:color w:val="000000"/>
          <w:sz w:val="28"/>
          <w:szCs w:val="28"/>
        </w:rPr>
        <w:t>, от 14.06.2024 №</w:t>
      </w:r>
      <w:r w:rsidR="00CB1683">
        <w:rPr>
          <w:rFonts w:ascii="Times New Roman" w:hAnsi="Times New Roman"/>
          <w:color w:val="000000"/>
          <w:sz w:val="28"/>
          <w:szCs w:val="28"/>
        </w:rPr>
        <w:t> </w:t>
      </w:r>
      <w:r w:rsidR="004B1382" w:rsidRPr="007527AC">
        <w:rPr>
          <w:rFonts w:ascii="Times New Roman" w:hAnsi="Times New Roman"/>
          <w:color w:val="000000"/>
          <w:sz w:val="28"/>
          <w:szCs w:val="28"/>
        </w:rPr>
        <w:t>01/17/1261</w:t>
      </w:r>
      <w:r w:rsidR="00F00B78" w:rsidRPr="007527A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E97425" w:rsidRPr="007527AC">
        <w:rPr>
          <w:rFonts w:ascii="Times New Roman" w:hAnsi="Times New Roman"/>
          <w:color w:val="000000"/>
          <w:sz w:val="28"/>
          <w:szCs w:val="28"/>
        </w:rPr>
        <w:t>ОБУЗ «</w:t>
      </w:r>
      <w:proofErr w:type="gramStart"/>
      <w:r w:rsidR="00E97425" w:rsidRPr="007527AC">
        <w:rPr>
          <w:rFonts w:ascii="Times New Roman" w:hAnsi="Times New Roman"/>
          <w:color w:val="000000"/>
          <w:sz w:val="28"/>
          <w:szCs w:val="28"/>
        </w:rPr>
        <w:t>Палехская</w:t>
      </w:r>
      <w:proofErr w:type="gramEnd"/>
      <w:r w:rsidR="00E97425" w:rsidRPr="007527AC">
        <w:rPr>
          <w:rFonts w:ascii="Times New Roman" w:hAnsi="Times New Roman"/>
          <w:color w:val="000000"/>
          <w:sz w:val="28"/>
          <w:szCs w:val="28"/>
        </w:rPr>
        <w:t xml:space="preserve"> ЦРБ» от 30.05.2024 б/н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об увеличении финансирования</w:t>
      </w:r>
      <w:r w:rsidR="00F44E93" w:rsidRPr="007527AC">
        <w:rPr>
          <w:rFonts w:ascii="Times New Roman" w:hAnsi="Times New Roman"/>
          <w:color w:val="000000"/>
          <w:sz w:val="28"/>
          <w:szCs w:val="28"/>
        </w:rPr>
        <w:t>.</w:t>
      </w:r>
    </w:p>
    <w:p w:rsidR="00EE352F" w:rsidRPr="007527AC" w:rsidRDefault="009266B2" w:rsidP="009266B2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Объемы 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финансового обеспечения медицинской помощи между медицинскими организациями на 2024 год в разрезе условий оказания медицинской помощи</w:t>
      </w:r>
      <w:r w:rsidRPr="007527AC">
        <w:rPr>
          <w:rFonts w:ascii="Times New Roman" w:hAnsi="Times New Roman"/>
          <w:sz w:val="28"/>
          <w:szCs w:val="28"/>
        </w:rPr>
        <w:t xml:space="preserve"> с учетом фактического финансового обеспечения за 1</w:t>
      </w:r>
      <w:r w:rsidR="008C60BB" w:rsidRPr="007527AC">
        <w:rPr>
          <w:rFonts w:ascii="Times New Roman" w:hAnsi="Times New Roman"/>
          <w:sz w:val="28"/>
          <w:szCs w:val="28"/>
        </w:rPr>
        <w:t> </w:t>
      </w:r>
      <w:r w:rsidRPr="007527AC">
        <w:rPr>
          <w:rFonts w:ascii="Times New Roman" w:hAnsi="Times New Roman"/>
          <w:sz w:val="28"/>
          <w:szCs w:val="28"/>
        </w:rPr>
        <w:t>квартал 2024 года перераспределены Комиссией от 22.04.2024 № 5 в полном объеме.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Финансовые возможности для выделения дополнительных средств на оплату медицинской помощи отсутствуют.</w:t>
      </w:r>
    </w:p>
    <w:p w:rsidR="00315BFF" w:rsidRPr="007527AC" w:rsidRDefault="00315BFF" w:rsidP="00EE352F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</w:p>
    <w:p w:rsidR="006F264D" w:rsidRPr="007527AC" w:rsidRDefault="006F264D" w:rsidP="006F264D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527AC">
        <w:rPr>
          <w:rFonts w:ascii="Times New Roman" w:hAnsi="Times New Roman"/>
          <w:b/>
          <w:color w:val="000000"/>
          <w:sz w:val="28"/>
          <w:szCs w:val="28"/>
        </w:rPr>
        <w:tab/>
        <w:t>Решение:</w:t>
      </w:r>
    </w:p>
    <w:p w:rsidR="00B50B9D" w:rsidRPr="007527AC" w:rsidRDefault="00282D7E" w:rsidP="00282D7E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D34FBC" w:rsidRPr="007527AC">
        <w:rPr>
          <w:rFonts w:ascii="Times New Roman" w:eastAsia="Courier New" w:hAnsi="Times New Roman"/>
          <w:color w:val="000000"/>
          <w:sz w:val="28"/>
          <w:szCs w:val="28"/>
        </w:rPr>
        <w:t>Обращения медицинских организаций</w:t>
      </w:r>
      <w:r w:rsidR="00CE7BE9"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оставить без удовлетворения.</w:t>
      </w:r>
    </w:p>
    <w:p w:rsidR="00282D7E" w:rsidRPr="007527AC" w:rsidRDefault="00B50B9D" w:rsidP="00282D7E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514D25" w:rsidRPr="007527AC">
        <w:rPr>
          <w:rFonts w:ascii="Times New Roman" w:eastAsia="Courier New" w:hAnsi="Times New Roman"/>
          <w:color w:val="000000"/>
          <w:sz w:val="28"/>
          <w:szCs w:val="28"/>
        </w:rPr>
        <w:t>ТФОМС совместно с ДЗО по итогам работы за 6 месяцев 2024 года провести анализ выполнения объемов медицинской помощи, средней стоимости случая лечения, объемов финансового обеспечения медицинских организаций и</w:t>
      </w:r>
      <w:r w:rsidR="00203D7E" w:rsidRPr="007527AC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514D25"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CE7BE9" w:rsidRPr="007527AC">
        <w:rPr>
          <w:rFonts w:ascii="Times New Roman" w:eastAsia="Courier New" w:hAnsi="Times New Roman"/>
          <w:color w:val="000000"/>
          <w:sz w:val="28"/>
          <w:szCs w:val="28"/>
        </w:rPr>
        <w:t>при наличии возможностей</w:t>
      </w:r>
      <w:r w:rsidR="00203D7E" w:rsidRPr="007527AC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CE7BE9"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514D25" w:rsidRPr="007527AC">
        <w:rPr>
          <w:rFonts w:ascii="Times New Roman" w:eastAsia="Courier New" w:hAnsi="Times New Roman"/>
          <w:color w:val="000000"/>
          <w:sz w:val="28"/>
          <w:szCs w:val="28"/>
        </w:rPr>
        <w:t>перераспределить финанс</w:t>
      </w:r>
      <w:r w:rsidR="00195AEF" w:rsidRPr="007527AC">
        <w:rPr>
          <w:rFonts w:ascii="Times New Roman" w:eastAsia="Courier New" w:hAnsi="Times New Roman"/>
          <w:color w:val="000000"/>
          <w:sz w:val="28"/>
          <w:szCs w:val="28"/>
        </w:rPr>
        <w:t>овое обеспечение</w:t>
      </w:r>
      <w:r w:rsidR="00514D25"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медицинских организаций с учетом всех факторов.</w:t>
      </w:r>
    </w:p>
    <w:p w:rsidR="006F264D" w:rsidRPr="007527AC" w:rsidRDefault="006F264D" w:rsidP="00F44E93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880092" w:rsidRPr="007527AC" w:rsidRDefault="00880092" w:rsidP="00880092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«за»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8 человек</w:t>
      </w:r>
      <w:r w:rsidRPr="007527AC">
        <w:rPr>
          <w:rFonts w:ascii="Times New Roman" w:hAnsi="Times New Roman"/>
          <w:sz w:val="28"/>
          <w:szCs w:val="28"/>
        </w:rPr>
        <w:t>, «</w:t>
      </w:r>
      <w:r>
        <w:rPr>
          <w:rFonts w:ascii="Times New Roman" w:hAnsi="Times New Roman"/>
          <w:sz w:val="28"/>
          <w:szCs w:val="28"/>
        </w:rPr>
        <w:t>не участвовал в голосовании» – 1</w:t>
      </w:r>
      <w:r w:rsidRPr="007527AC">
        <w:rPr>
          <w:rFonts w:ascii="Times New Roman" w:hAnsi="Times New Roman"/>
          <w:sz w:val="28"/>
          <w:szCs w:val="28"/>
        </w:rPr>
        <w:t xml:space="preserve"> человек </w:t>
      </w:r>
      <w:r w:rsidRPr="007527AC">
        <w:rPr>
          <w:rFonts w:ascii="Times New Roman" w:hAnsi="Times New Roman"/>
          <w:sz w:val="28"/>
          <w:szCs w:val="28"/>
        </w:rPr>
        <w:lastRenderedPageBreak/>
        <w:t>(А.Н. Чикин).</w:t>
      </w:r>
    </w:p>
    <w:p w:rsidR="00514D25" w:rsidRPr="007527AC" w:rsidRDefault="00514D25" w:rsidP="00F44E93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:rsidR="00FE67A2" w:rsidRPr="007527AC" w:rsidRDefault="00854E5F" w:rsidP="00FE67A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Слушали:</w:t>
      </w:r>
      <w:r w:rsidRPr="007527AC">
        <w:rPr>
          <w:rFonts w:ascii="Times New Roman" w:hAnsi="Times New Roman"/>
          <w:sz w:val="28"/>
          <w:szCs w:val="28"/>
        </w:rPr>
        <w:t xml:space="preserve"> О </w:t>
      </w:r>
      <w:r w:rsidR="00FF5F61" w:rsidRPr="007527AC">
        <w:rPr>
          <w:rFonts w:ascii="Times New Roman" w:hAnsi="Times New Roman"/>
          <w:sz w:val="28"/>
          <w:szCs w:val="28"/>
        </w:rPr>
        <w:t xml:space="preserve">внесении изменений в </w:t>
      </w:r>
      <w:r w:rsidRPr="007527AC">
        <w:rPr>
          <w:rFonts w:ascii="Times New Roman" w:hAnsi="Times New Roman"/>
          <w:sz w:val="28"/>
          <w:szCs w:val="28"/>
        </w:rPr>
        <w:t>Тарифно</w:t>
      </w:r>
      <w:r w:rsidR="00FF5F61" w:rsidRPr="007527AC">
        <w:rPr>
          <w:rFonts w:ascii="Times New Roman" w:hAnsi="Times New Roman"/>
          <w:sz w:val="28"/>
          <w:szCs w:val="28"/>
        </w:rPr>
        <w:t>е</w:t>
      </w:r>
      <w:r w:rsidRPr="007527AC">
        <w:rPr>
          <w:rFonts w:ascii="Times New Roman" w:hAnsi="Times New Roman"/>
          <w:sz w:val="28"/>
          <w:szCs w:val="28"/>
        </w:rPr>
        <w:t xml:space="preserve"> соглашени</w:t>
      </w:r>
      <w:r w:rsidR="00FF5F61" w:rsidRPr="007527AC">
        <w:rPr>
          <w:rFonts w:ascii="Times New Roman" w:hAnsi="Times New Roman"/>
          <w:sz w:val="28"/>
          <w:szCs w:val="28"/>
        </w:rPr>
        <w:t>е</w:t>
      </w:r>
      <w:r w:rsidRPr="007527AC">
        <w:rPr>
          <w:rFonts w:ascii="Times New Roman" w:hAnsi="Times New Roman"/>
          <w:sz w:val="28"/>
          <w:szCs w:val="28"/>
        </w:rPr>
        <w:t xml:space="preserve"> на 2024 год</w:t>
      </w:r>
      <w:r w:rsidR="0092516C" w:rsidRPr="007527AC">
        <w:rPr>
          <w:rFonts w:ascii="Times New Roman" w:hAnsi="Times New Roman"/>
          <w:sz w:val="28"/>
          <w:szCs w:val="28"/>
        </w:rPr>
        <w:t xml:space="preserve">, в том числе в связи </w:t>
      </w:r>
      <w:r w:rsidR="00F11321" w:rsidRPr="007527AC">
        <w:rPr>
          <w:rFonts w:ascii="Times New Roman" w:hAnsi="Times New Roman"/>
          <w:sz w:val="28"/>
          <w:szCs w:val="28"/>
        </w:rPr>
        <w:t>с</w:t>
      </w:r>
      <w:r w:rsidR="0092516C" w:rsidRPr="007527AC">
        <w:rPr>
          <w:rFonts w:ascii="Times New Roman" w:hAnsi="Times New Roman"/>
          <w:sz w:val="28"/>
          <w:szCs w:val="28"/>
        </w:rPr>
        <w:t xml:space="preserve"> внесением изменений в приказ Минздрава России от 10.02.2023 № 44н</w:t>
      </w:r>
      <w:r w:rsidRPr="007527AC">
        <w:rPr>
          <w:rFonts w:ascii="Times New Roman" w:hAnsi="Times New Roman"/>
          <w:sz w:val="28"/>
          <w:szCs w:val="28"/>
        </w:rPr>
        <w:t>.</w:t>
      </w:r>
    </w:p>
    <w:p w:rsidR="00BF4636" w:rsidRPr="007527AC" w:rsidRDefault="00BE704C" w:rsidP="00CE7BE9">
      <w:pPr>
        <w:pStyle w:val="a5"/>
        <w:numPr>
          <w:ilvl w:val="1"/>
          <w:numId w:val="1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В тексте тарифного соглашения:</w:t>
      </w:r>
    </w:p>
    <w:p w:rsidR="00BE704C" w:rsidRPr="007527AC" w:rsidRDefault="00BF4636" w:rsidP="00301502">
      <w:pPr>
        <w:pStyle w:val="a5"/>
        <w:numPr>
          <w:ilvl w:val="2"/>
          <w:numId w:val="13"/>
        </w:numPr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</w:t>
      </w:r>
      <w:r w:rsidR="00BE704C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Абзац </w:t>
      </w:r>
      <w:r w:rsidR="00965956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5</w:t>
      </w:r>
      <w:r w:rsidR="00BE704C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подпункта 2.2.1 пункта 2.2 раздела 2 изложить в новой редакции:</w:t>
      </w:r>
    </w:p>
    <w:p w:rsidR="00265C27" w:rsidRPr="007527AC" w:rsidRDefault="00BE704C" w:rsidP="00265C27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«- медицинская помощь в неотложной форме</w:t>
      </w:r>
      <w:r w:rsidR="00265C27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, в том числе оказание медицинской помощи пациенту, обратившемуся самостоятельно или доставленному </w:t>
      </w:r>
      <w:r w:rsidR="008E4C91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бригадой</w:t>
      </w:r>
      <w:r w:rsidR="00265C27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скорой медицинской помощи в приемное отделение стационара без последующей госпитализации (в случае оказания медицинской помощи разными врачами-специалистами одновременно при одном обращении в приемном отделени</w:t>
      </w:r>
      <w:r w:rsidR="008E4C91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и</w:t>
      </w:r>
      <w:r w:rsidR="00265C27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учету и оплате подлежит одно посещение с неотложной целью). </w:t>
      </w:r>
      <w:proofErr w:type="gramStart"/>
      <w:r w:rsidR="00265C27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Посещение врача в приемном отделении для оказания неотложной помощи в случае самостоятельного (без направления врача) обращения больного – контакт пациента с врачом (врачами), фельдшером без последующей госпитализации с оформлением «Журнала регистрации амбулаторных больных», «Журнала учета приема больных и отказов в госпитализации», а также оформлением талона пациента, получающего медицинскую помощь в амбулаторных условиях»</w:t>
      </w:r>
      <w:r w:rsidR="00CE7BE9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(действует с 01.01.2024)</w:t>
      </w:r>
      <w:r w:rsidR="00265C27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.</w:t>
      </w:r>
      <w:proofErr w:type="gramEnd"/>
    </w:p>
    <w:p w:rsidR="00BE704C" w:rsidRPr="007527AC" w:rsidRDefault="00BF4636" w:rsidP="00301502">
      <w:pPr>
        <w:pStyle w:val="a5"/>
        <w:numPr>
          <w:ilvl w:val="2"/>
          <w:numId w:val="13"/>
        </w:numPr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</w:t>
      </w:r>
      <w:r w:rsidR="00BE704C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Подпункт 3.4.2.7 пункта 3.4 раздела 3 изложить в новой редакции:</w:t>
      </w:r>
    </w:p>
    <w:p w:rsidR="00BE704C" w:rsidRPr="007527AC" w:rsidRDefault="00BE704C" w:rsidP="00BE704C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«Тарифы </w:t>
      </w:r>
      <w:proofErr w:type="gramStart"/>
      <w:r w:rsidRPr="007527AC">
        <w:rPr>
          <w:rFonts w:ascii="Times New Roman" w:hAnsi="Times New Roman"/>
          <w:sz w:val="28"/>
          <w:szCs w:val="28"/>
        </w:rPr>
        <w:t>на од</w:t>
      </w:r>
      <w:r w:rsidR="00565105" w:rsidRPr="007527AC">
        <w:rPr>
          <w:rFonts w:ascii="Times New Roman" w:hAnsi="Times New Roman"/>
          <w:sz w:val="28"/>
          <w:szCs w:val="28"/>
        </w:rPr>
        <w:t>но посещение в неотложной форме</w:t>
      </w:r>
      <w:r w:rsidRPr="007527AC">
        <w:rPr>
          <w:rFonts w:ascii="Times New Roman" w:hAnsi="Times New Roman"/>
          <w:sz w:val="28"/>
          <w:szCs w:val="28"/>
        </w:rPr>
        <w:t xml:space="preserve"> при оказании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медицинской помощи в амбулаторных условиях в рамках</w:t>
      </w:r>
      <w:proofErr w:type="gramEnd"/>
      <w:r w:rsidRPr="007527AC">
        <w:rPr>
          <w:rFonts w:ascii="Times New Roman" w:hAnsi="Times New Roman"/>
          <w:color w:val="000000"/>
          <w:sz w:val="28"/>
          <w:szCs w:val="28"/>
        </w:rPr>
        <w:t xml:space="preserve"> базовой ТПОМС, в том числе при обращении в приемное отделение с неотложной целью без последующей госпита</w:t>
      </w:r>
      <w:r w:rsidR="008B36D6">
        <w:rPr>
          <w:rFonts w:ascii="Times New Roman" w:hAnsi="Times New Roman"/>
          <w:color w:val="000000"/>
          <w:sz w:val="28"/>
          <w:szCs w:val="28"/>
        </w:rPr>
        <w:t>лизации, указаны в приложении №</w:t>
      </w:r>
      <w:r w:rsidR="008B36D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7527AC">
        <w:rPr>
          <w:rFonts w:ascii="Times New Roman" w:hAnsi="Times New Roman"/>
          <w:color w:val="000000"/>
          <w:sz w:val="28"/>
          <w:szCs w:val="28"/>
        </w:rPr>
        <w:t>13 к настоящему Тарифному соглашению»</w:t>
      </w:r>
      <w:r w:rsidR="00CE7BE9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(действует с 01.01.2024).</w:t>
      </w:r>
    </w:p>
    <w:p w:rsidR="00EB70CC" w:rsidRPr="007527AC" w:rsidRDefault="00EB70CC" w:rsidP="00301502">
      <w:pPr>
        <w:pStyle w:val="a5"/>
        <w:numPr>
          <w:ilvl w:val="2"/>
          <w:numId w:val="13"/>
        </w:numPr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Подпункт 3.4.2.</w:t>
      </w:r>
      <w:r w:rsidR="00E64E83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14</w:t>
      </w:r>
      <w:r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пункта 3.4 раздела 3 изложить в новой редакции:</w:t>
      </w:r>
    </w:p>
    <w:p w:rsidR="00EB70CC" w:rsidRPr="007527AC" w:rsidRDefault="00EB70CC" w:rsidP="00EB70CC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«</w:t>
      </w:r>
      <w:r w:rsidR="00E64E83" w:rsidRPr="007527AC">
        <w:rPr>
          <w:rFonts w:ascii="Times New Roman" w:hAnsi="Times New Roman"/>
          <w:color w:val="000000"/>
          <w:sz w:val="28"/>
          <w:szCs w:val="28"/>
        </w:rPr>
        <w:t xml:space="preserve">Тарифы на комплексное посещение для проведения диспансерного наблюдения, в том числе </w:t>
      </w:r>
      <w:r w:rsidR="00E64E83" w:rsidRPr="007527AC">
        <w:rPr>
          <w:rFonts w:ascii="Times New Roman" w:hAnsi="Times New Roman"/>
          <w:color w:val="000000"/>
          <w:sz w:val="28"/>
        </w:rPr>
        <w:t>при оказании медицинской помощи мобильными бригадами и в выходные дни</w:t>
      </w:r>
      <w:r w:rsidR="008B36D6">
        <w:rPr>
          <w:rFonts w:ascii="Times New Roman" w:hAnsi="Times New Roman"/>
          <w:color w:val="000000"/>
          <w:sz w:val="28"/>
          <w:szCs w:val="28"/>
        </w:rPr>
        <w:t xml:space="preserve"> – приложение №</w:t>
      </w:r>
      <w:r w:rsidR="008B36D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E64E83" w:rsidRPr="007527AC">
        <w:rPr>
          <w:rFonts w:ascii="Times New Roman" w:hAnsi="Times New Roman"/>
          <w:color w:val="000000"/>
          <w:sz w:val="28"/>
          <w:szCs w:val="28"/>
        </w:rPr>
        <w:t>20 к настоящему Тарифному соглашению</w:t>
      </w:r>
      <w:r w:rsidRPr="007527AC">
        <w:rPr>
          <w:rFonts w:ascii="Times New Roman" w:hAnsi="Times New Roman"/>
          <w:color w:val="000000"/>
          <w:sz w:val="28"/>
          <w:szCs w:val="28"/>
        </w:rPr>
        <w:t>»</w:t>
      </w:r>
      <w:r w:rsidR="00CE7BE9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(действует с 01.07.2024).</w:t>
      </w:r>
    </w:p>
    <w:p w:rsidR="00BE704C" w:rsidRPr="007527AC" w:rsidRDefault="00BE704C" w:rsidP="00CE7BE9">
      <w:pPr>
        <w:pStyle w:val="a5"/>
        <w:numPr>
          <w:ilvl w:val="1"/>
          <w:numId w:val="1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Приложение № 7 «Тарифы на одно посещение с профилактическими и иными целями при оказании медицинской помощи в амбулаторных условиях» </w:t>
      </w:r>
      <w:r w:rsidR="005E6B6C" w:rsidRPr="007527AC">
        <w:rPr>
          <w:rFonts w:ascii="Times New Roman" w:hAnsi="Times New Roman"/>
          <w:sz w:val="28"/>
          <w:szCs w:val="28"/>
        </w:rPr>
        <w:t xml:space="preserve">(для уровня 1.1) </w:t>
      </w:r>
      <w:r w:rsidRPr="007527AC">
        <w:rPr>
          <w:rFonts w:ascii="Times New Roman" w:hAnsi="Times New Roman"/>
          <w:sz w:val="28"/>
          <w:szCs w:val="28"/>
        </w:rPr>
        <w:t>к Тарифному соглашению изложить в новой редакции (действует с 01.</w:t>
      </w:r>
      <w:r w:rsidR="00CE7BE9" w:rsidRPr="007527AC">
        <w:rPr>
          <w:rFonts w:ascii="Times New Roman" w:hAnsi="Times New Roman"/>
          <w:sz w:val="28"/>
          <w:szCs w:val="28"/>
        </w:rPr>
        <w:t>04</w:t>
      </w:r>
      <w:r w:rsidRPr="007527AC">
        <w:rPr>
          <w:rFonts w:ascii="Times New Roman" w:hAnsi="Times New Roman"/>
          <w:sz w:val="28"/>
          <w:szCs w:val="28"/>
        </w:rPr>
        <w:t>.2024) (приложение № </w:t>
      </w:r>
      <w:r w:rsidR="00CE7BE9" w:rsidRPr="007527AC">
        <w:rPr>
          <w:rFonts w:ascii="Times New Roman" w:hAnsi="Times New Roman"/>
          <w:sz w:val="28"/>
          <w:szCs w:val="28"/>
        </w:rPr>
        <w:t>1</w:t>
      </w:r>
      <w:r w:rsidRPr="007527AC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301502" w:rsidRPr="007527AC" w:rsidRDefault="00301502" w:rsidP="00301502">
      <w:pPr>
        <w:pStyle w:val="a5"/>
        <w:numPr>
          <w:ilvl w:val="1"/>
          <w:numId w:val="1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Приложение № 8 «Тарифы на одно посещение в сочетании с медицинской услугой в амбулаторных условиях в рамках базовой ТПОМС» (действует с 01.07.2024) (приложение № 2 к настоящему Дополнительному соглашению).</w:t>
      </w:r>
    </w:p>
    <w:p w:rsidR="00526222" w:rsidRPr="007527AC" w:rsidRDefault="00B80C0E" w:rsidP="00CE7BE9">
      <w:pPr>
        <w:pStyle w:val="a5"/>
        <w:numPr>
          <w:ilvl w:val="1"/>
          <w:numId w:val="1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BE704C" w:rsidRPr="007527AC">
        <w:rPr>
          <w:rFonts w:ascii="Times New Roman" w:hAnsi="Times New Roman"/>
          <w:sz w:val="28"/>
          <w:szCs w:val="28"/>
        </w:rPr>
        <w:t xml:space="preserve">№ 10 «Тарифы на одно обращение по поводу заболевания при оказании медицинской помощи в амбулаторных условиях» </w:t>
      </w:r>
      <w:r w:rsidR="005E6B6C" w:rsidRPr="007527AC">
        <w:rPr>
          <w:rFonts w:ascii="Times New Roman" w:hAnsi="Times New Roman"/>
          <w:sz w:val="28"/>
          <w:szCs w:val="28"/>
        </w:rPr>
        <w:t xml:space="preserve">(для уровня 1.1) </w:t>
      </w:r>
      <w:r w:rsidR="00BE704C" w:rsidRPr="007527AC">
        <w:rPr>
          <w:rFonts w:ascii="Times New Roman" w:hAnsi="Times New Roman"/>
          <w:sz w:val="28"/>
          <w:szCs w:val="28"/>
        </w:rPr>
        <w:t>к Тарифному соглашению изложить в новой редакции (действует с 01.</w:t>
      </w:r>
      <w:r w:rsidR="00CE7BE9" w:rsidRPr="007527AC">
        <w:rPr>
          <w:rFonts w:ascii="Times New Roman" w:hAnsi="Times New Roman"/>
          <w:sz w:val="28"/>
          <w:szCs w:val="28"/>
        </w:rPr>
        <w:t>04</w:t>
      </w:r>
      <w:r w:rsidR="00BE704C" w:rsidRPr="007527AC">
        <w:rPr>
          <w:rFonts w:ascii="Times New Roman" w:hAnsi="Times New Roman"/>
          <w:sz w:val="28"/>
          <w:szCs w:val="28"/>
        </w:rPr>
        <w:t>.2024) (приложение № </w:t>
      </w:r>
      <w:r w:rsidR="00301502" w:rsidRPr="007527AC">
        <w:rPr>
          <w:rFonts w:ascii="Times New Roman" w:hAnsi="Times New Roman"/>
          <w:sz w:val="28"/>
          <w:szCs w:val="28"/>
        </w:rPr>
        <w:t>3</w:t>
      </w:r>
      <w:r w:rsidR="00BE704C" w:rsidRPr="007527AC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BE704C" w:rsidRPr="007527AC" w:rsidRDefault="005C2818" w:rsidP="00CE7BE9">
      <w:pPr>
        <w:pStyle w:val="a5"/>
        <w:numPr>
          <w:ilvl w:val="1"/>
          <w:numId w:val="1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Приложение </w:t>
      </w:r>
      <w:r w:rsidR="00BE704C" w:rsidRPr="007527AC">
        <w:rPr>
          <w:rFonts w:ascii="Times New Roman" w:hAnsi="Times New Roman"/>
          <w:sz w:val="28"/>
          <w:szCs w:val="28"/>
        </w:rPr>
        <w:t>№ 13 «Тарифы на одно посещение в неотложной форме при оказании медицинской помощи в амбулаторных условиях</w:t>
      </w:r>
      <w:r w:rsidR="008D42D8" w:rsidRPr="007527AC">
        <w:rPr>
          <w:rFonts w:ascii="Times New Roman" w:hAnsi="Times New Roman"/>
          <w:color w:val="000000"/>
          <w:sz w:val="28"/>
          <w:szCs w:val="28"/>
        </w:rPr>
        <w:t xml:space="preserve"> в рамках базовой ТПОМС, в том числе при обращении в приемное отделение с неотложной целью без последующей госпитализации</w:t>
      </w:r>
      <w:r w:rsidR="00BE704C" w:rsidRPr="007527AC">
        <w:rPr>
          <w:rFonts w:ascii="Times New Roman" w:hAnsi="Times New Roman"/>
          <w:sz w:val="28"/>
          <w:szCs w:val="28"/>
        </w:rPr>
        <w:t xml:space="preserve">» к Тарифному соглашению изложить в новой редакции </w:t>
      </w:r>
      <w:r w:rsidRPr="007527AC">
        <w:rPr>
          <w:rFonts w:ascii="Times New Roman" w:hAnsi="Times New Roman"/>
          <w:sz w:val="28"/>
          <w:szCs w:val="28"/>
        </w:rPr>
        <w:t>(действует с 01.</w:t>
      </w:r>
      <w:r w:rsidR="00CE7BE9" w:rsidRPr="007527AC">
        <w:rPr>
          <w:rFonts w:ascii="Times New Roman" w:hAnsi="Times New Roman"/>
          <w:sz w:val="28"/>
          <w:szCs w:val="28"/>
        </w:rPr>
        <w:t>01</w:t>
      </w:r>
      <w:r w:rsidRPr="007527AC">
        <w:rPr>
          <w:rFonts w:ascii="Times New Roman" w:hAnsi="Times New Roman"/>
          <w:sz w:val="28"/>
          <w:szCs w:val="28"/>
        </w:rPr>
        <w:t xml:space="preserve">.2024) </w:t>
      </w:r>
      <w:r w:rsidR="00BE704C" w:rsidRPr="007527AC">
        <w:rPr>
          <w:rFonts w:ascii="Times New Roman" w:hAnsi="Times New Roman"/>
          <w:sz w:val="28"/>
          <w:szCs w:val="28"/>
        </w:rPr>
        <w:t>(приложение № </w:t>
      </w:r>
      <w:r w:rsidR="00301502" w:rsidRPr="007527AC">
        <w:rPr>
          <w:rFonts w:ascii="Times New Roman" w:hAnsi="Times New Roman"/>
          <w:sz w:val="28"/>
          <w:szCs w:val="28"/>
        </w:rPr>
        <w:t>4</w:t>
      </w:r>
      <w:r w:rsidR="00BE704C" w:rsidRPr="007527AC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5C2818" w:rsidRPr="007527AC" w:rsidRDefault="005C2818" w:rsidP="00CE7BE9">
      <w:pPr>
        <w:pStyle w:val="a5"/>
        <w:numPr>
          <w:ilvl w:val="1"/>
          <w:numId w:val="1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Приложение № 14 «Тарифы на медицинские услуги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 w:rsidRPr="007527AC">
        <w:rPr>
          <w:rFonts w:ascii="Times New Roman" w:hAnsi="Times New Roman"/>
          <w:sz w:val="28"/>
          <w:szCs w:val="28"/>
        </w:rPr>
        <w:t>межучрежденческих</w:t>
      </w:r>
      <w:proofErr w:type="spellEnd"/>
      <w:r w:rsidRPr="007527AC">
        <w:rPr>
          <w:rFonts w:ascii="Times New Roman" w:hAnsi="Times New Roman"/>
          <w:sz w:val="28"/>
          <w:szCs w:val="28"/>
        </w:rPr>
        <w:t xml:space="preserve"> расчетов, в том числе с применением искусственного интеллекта» к Тарифному соглашению изложить в новой редакции (действует с 01.</w:t>
      </w:r>
      <w:r w:rsidR="00CE7BE9" w:rsidRPr="007527AC">
        <w:rPr>
          <w:rFonts w:ascii="Times New Roman" w:hAnsi="Times New Roman"/>
          <w:sz w:val="28"/>
          <w:szCs w:val="28"/>
        </w:rPr>
        <w:t>0</w:t>
      </w:r>
      <w:r w:rsidR="005E6B6C" w:rsidRPr="007527AC">
        <w:rPr>
          <w:rFonts w:ascii="Times New Roman" w:hAnsi="Times New Roman"/>
          <w:sz w:val="28"/>
          <w:szCs w:val="28"/>
        </w:rPr>
        <w:t>7</w:t>
      </w:r>
      <w:r w:rsidRPr="007527AC">
        <w:rPr>
          <w:rFonts w:ascii="Times New Roman" w:hAnsi="Times New Roman"/>
          <w:sz w:val="28"/>
          <w:szCs w:val="28"/>
        </w:rPr>
        <w:t>.2024) (приложение № </w:t>
      </w:r>
      <w:r w:rsidR="00301502" w:rsidRPr="007527AC">
        <w:rPr>
          <w:rFonts w:ascii="Times New Roman" w:hAnsi="Times New Roman"/>
          <w:sz w:val="28"/>
          <w:szCs w:val="28"/>
        </w:rPr>
        <w:t>5</w:t>
      </w:r>
      <w:r w:rsidRPr="007527AC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 </w:t>
      </w:r>
    </w:p>
    <w:p w:rsidR="005C2818" w:rsidRPr="007527AC" w:rsidRDefault="005C2818" w:rsidP="00CE7BE9">
      <w:pPr>
        <w:pStyle w:val="a5"/>
        <w:numPr>
          <w:ilvl w:val="1"/>
          <w:numId w:val="1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Приложение № 17 «Тарифы на проведение диспансеризации взрослого населения репродуктивного возраста для оценки репродуктивного здоровья (включающие исследования и медицинские вмешательства I и II этапа)» к Тарифному соглашению изложить в новой редакции (действует с 01.</w:t>
      </w:r>
      <w:r w:rsidR="00CE7BE9" w:rsidRPr="007527AC">
        <w:rPr>
          <w:rFonts w:ascii="Times New Roman" w:hAnsi="Times New Roman"/>
          <w:sz w:val="28"/>
          <w:szCs w:val="28"/>
        </w:rPr>
        <w:t>07</w:t>
      </w:r>
      <w:r w:rsidRPr="007527AC">
        <w:rPr>
          <w:rFonts w:ascii="Times New Roman" w:hAnsi="Times New Roman"/>
          <w:sz w:val="28"/>
          <w:szCs w:val="28"/>
        </w:rPr>
        <w:t>.2024) (приложение № </w:t>
      </w:r>
      <w:r w:rsidR="00301502" w:rsidRPr="007527AC">
        <w:rPr>
          <w:rFonts w:ascii="Times New Roman" w:hAnsi="Times New Roman"/>
          <w:sz w:val="28"/>
          <w:szCs w:val="28"/>
        </w:rPr>
        <w:t>6</w:t>
      </w:r>
      <w:r w:rsidRPr="007527AC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</w:t>
      </w:r>
      <w:r w:rsidR="00657936" w:rsidRPr="007527AC">
        <w:rPr>
          <w:rFonts w:ascii="Times New Roman" w:hAnsi="Times New Roman"/>
          <w:sz w:val="28"/>
          <w:szCs w:val="28"/>
        </w:rPr>
        <w:t>.</w:t>
      </w:r>
    </w:p>
    <w:p w:rsidR="00EB70CC" w:rsidRPr="007527AC" w:rsidRDefault="00EB70CC" w:rsidP="00CE7BE9">
      <w:pPr>
        <w:pStyle w:val="a5"/>
        <w:numPr>
          <w:ilvl w:val="1"/>
          <w:numId w:val="1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Приложение №</w:t>
      </w:r>
      <w:r w:rsidR="008B36D6">
        <w:rPr>
          <w:rFonts w:ascii="Times New Roman" w:hAnsi="Times New Roman"/>
          <w:sz w:val="28"/>
          <w:szCs w:val="28"/>
          <w:lang w:val="en-US"/>
        </w:rPr>
        <w:t> </w:t>
      </w:r>
      <w:r w:rsidRPr="007527AC">
        <w:rPr>
          <w:rFonts w:ascii="Times New Roman" w:hAnsi="Times New Roman"/>
          <w:sz w:val="28"/>
          <w:szCs w:val="28"/>
        </w:rPr>
        <w:t>20 «Тарифы на комплексное посещение для проведения диспансерного наблюдения</w:t>
      </w:r>
      <w:r w:rsidR="00E64E83" w:rsidRPr="007527AC">
        <w:rPr>
          <w:rFonts w:ascii="Times New Roman" w:hAnsi="Times New Roman"/>
          <w:sz w:val="28"/>
          <w:szCs w:val="28"/>
        </w:rPr>
        <w:t>,</w:t>
      </w:r>
      <w:r w:rsidR="00E64E83" w:rsidRPr="007527AC">
        <w:rPr>
          <w:rFonts w:ascii="Times New Roman" w:hAnsi="Times New Roman"/>
          <w:color w:val="000000"/>
          <w:sz w:val="28"/>
          <w:szCs w:val="28"/>
        </w:rPr>
        <w:t xml:space="preserve"> в том числе </w:t>
      </w:r>
      <w:r w:rsidR="00E64E83" w:rsidRPr="007527AC">
        <w:rPr>
          <w:rFonts w:ascii="Times New Roman" w:hAnsi="Times New Roman"/>
          <w:color w:val="000000"/>
          <w:sz w:val="28"/>
        </w:rPr>
        <w:t>при оказании медицинской помощи мобильными бригадами и в выходные дни</w:t>
      </w:r>
      <w:r w:rsidRPr="007527AC">
        <w:rPr>
          <w:rFonts w:ascii="Times New Roman" w:hAnsi="Times New Roman"/>
          <w:sz w:val="28"/>
          <w:szCs w:val="28"/>
        </w:rPr>
        <w:t>»</w:t>
      </w:r>
      <w:r w:rsidR="00E64E83" w:rsidRPr="007527AC">
        <w:rPr>
          <w:rFonts w:ascii="Times New Roman" w:hAnsi="Times New Roman"/>
          <w:sz w:val="28"/>
          <w:szCs w:val="28"/>
        </w:rPr>
        <w:t xml:space="preserve"> к Тарифному соглашению изложить в новой редакции (действует с 01.</w:t>
      </w:r>
      <w:r w:rsidR="00CE7BE9" w:rsidRPr="007527AC">
        <w:rPr>
          <w:rFonts w:ascii="Times New Roman" w:hAnsi="Times New Roman"/>
          <w:sz w:val="28"/>
          <w:szCs w:val="28"/>
        </w:rPr>
        <w:t>07</w:t>
      </w:r>
      <w:r w:rsidR="00E64E83" w:rsidRPr="007527AC">
        <w:rPr>
          <w:rFonts w:ascii="Times New Roman" w:hAnsi="Times New Roman"/>
          <w:sz w:val="28"/>
          <w:szCs w:val="28"/>
        </w:rPr>
        <w:t>.2024) (приложение № </w:t>
      </w:r>
      <w:r w:rsidR="00301502" w:rsidRPr="007527AC">
        <w:rPr>
          <w:rFonts w:ascii="Times New Roman" w:hAnsi="Times New Roman"/>
          <w:sz w:val="28"/>
          <w:szCs w:val="28"/>
        </w:rPr>
        <w:t>7</w:t>
      </w:r>
      <w:r w:rsidR="00E64E83" w:rsidRPr="007527AC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657936" w:rsidRPr="007527AC" w:rsidRDefault="00657936" w:rsidP="00CE7BE9">
      <w:pPr>
        <w:pStyle w:val="a5"/>
        <w:numPr>
          <w:ilvl w:val="1"/>
          <w:numId w:val="1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Приложение № 29 «Коэффициенты сложности лечения пациента» к </w:t>
      </w:r>
      <w:r w:rsidR="00314BBD" w:rsidRPr="007527AC">
        <w:rPr>
          <w:rFonts w:ascii="Times New Roman" w:hAnsi="Times New Roman"/>
          <w:sz w:val="28"/>
          <w:szCs w:val="28"/>
        </w:rPr>
        <w:t>Тарифному соглашению изложить в новой редакции (действует с 04.06.2024) (приложение № </w:t>
      </w:r>
      <w:r w:rsidR="00301502" w:rsidRPr="007527AC">
        <w:rPr>
          <w:rFonts w:ascii="Times New Roman" w:hAnsi="Times New Roman"/>
          <w:sz w:val="28"/>
          <w:szCs w:val="28"/>
        </w:rPr>
        <w:t>8</w:t>
      </w:r>
      <w:r w:rsidR="00314BBD" w:rsidRPr="007527AC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676A95" w:rsidRPr="007527AC" w:rsidRDefault="00676A95" w:rsidP="00854E5F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76A95" w:rsidRPr="007527AC" w:rsidRDefault="00676A95" w:rsidP="00854E5F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527AC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854E5F" w:rsidRPr="007527AC" w:rsidRDefault="00676A95" w:rsidP="00854E5F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>Согласов</w:t>
      </w:r>
      <w:r w:rsidR="008B36D6">
        <w:rPr>
          <w:rFonts w:ascii="Times New Roman" w:hAnsi="Times New Roman"/>
          <w:color w:val="000000"/>
          <w:sz w:val="28"/>
          <w:szCs w:val="28"/>
        </w:rPr>
        <w:t>ать Дополнительное соглашение №</w:t>
      </w:r>
      <w:r w:rsidR="008B36D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5C2818" w:rsidRPr="007527AC">
        <w:rPr>
          <w:rFonts w:ascii="Times New Roman" w:hAnsi="Times New Roman"/>
          <w:color w:val="000000"/>
          <w:sz w:val="28"/>
          <w:szCs w:val="28"/>
        </w:rPr>
        <w:t>3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2024 год </w:t>
      </w:r>
      <w:r w:rsidRPr="007527AC">
        <w:rPr>
          <w:rFonts w:ascii="Times New Roman" w:hAnsi="Times New Roman"/>
          <w:sz w:val="28"/>
          <w:szCs w:val="28"/>
        </w:rPr>
        <w:t xml:space="preserve">(приложение </w:t>
      </w:r>
      <w:r w:rsidR="00565105" w:rsidRPr="007527AC">
        <w:rPr>
          <w:rFonts w:ascii="Times New Roman" w:hAnsi="Times New Roman"/>
          <w:sz w:val="28"/>
          <w:szCs w:val="28"/>
        </w:rPr>
        <w:t>9</w:t>
      </w:r>
      <w:r w:rsidRPr="007527AC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676A95" w:rsidRDefault="003C5427" w:rsidP="00133F84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ТФОМС в рамках приема счетов за июнь 2024 года принимать к оплате счета за январь - май 2024 года в части посещений в неотложной форме </w:t>
      </w:r>
      <w:r w:rsidR="002C698F" w:rsidRPr="007527AC">
        <w:rPr>
          <w:rFonts w:ascii="Times New Roman" w:hAnsi="Times New Roman"/>
          <w:color w:val="000000"/>
          <w:sz w:val="28"/>
          <w:szCs w:val="28"/>
        </w:rPr>
        <w:t xml:space="preserve">при обращении в приемное отделение с неотложной целью без последующей </w:t>
      </w:r>
      <w:proofErr w:type="gramStart"/>
      <w:r w:rsidR="002C698F" w:rsidRPr="007527AC">
        <w:rPr>
          <w:rFonts w:ascii="Times New Roman" w:hAnsi="Times New Roman"/>
          <w:color w:val="000000"/>
          <w:sz w:val="28"/>
          <w:szCs w:val="28"/>
        </w:rPr>
        <w:t>госпитализации</w:t>
      </w:r>
      <w:proofErr w:type="gramEnd"/>
      <w:r w:rsidR="002C698F" w:rsidRPr="007527AC">
        <w:rPr>
          <w:rFonts w:ascii="Times New Roman" w:hAnsi="Times New Roman"/>
          <w:sz w:val="28"/>
          <w:szCs w:val="28"/>
        </w:rPr>
        <w:t xml:space="preserve"> </w:t>
      </w:r>
      <w:r w:rsidRPr="007527AC">
        <w:rPr>
          <w:rFonts w:ascii="Times New Roman" w:eastAsiaTheme="minorHAnsi" w:hAnsi="Times New Roman"/>
          <w:sz w:val="28"/>
          <w:szCs w:val="28"/>
          <w:lang w:eastAsia="en-US"/>
        </w:rPr>
        <w:t>без контроля сроков выставления счета.</w:t>
      </w:r>
      <w:r w:rsidR="00133F84">
        <w:rPr>
          <w:rFonts w:ascii="Times New Roman" w:eastAsiaTheme="minorHAnsi" w:hAnsi="Times New Roman"/>
          <w:sz w:val="28"/>
          <w:szCs w:val="28"/>
          <w:lang w:eastAsia="en-US"/>
        </w:rPr>
        <w:t xml:space="preserve"> Оплату осуществлять в </w:t>
      </w:r>
      <w:proofErr w:type="gramStart"/>
      <w:r w:rsidR="00133F84">
        <w:rPr>
          <w:rFonts w:ascii="Times New Roman" w:eastAsiaTheme="minorHAnsi" w:hAnsi="Times New Roman"/>
          <w:sz w:val="28"/>
          <w:szCs w:val="28"/>
          <w:lang w:eastAsia="en-US"/>
        </w:rPr>
        <w:t>рамках</w:t>
      </w:r>
      <w:proofErr w:type="gramEnd"/>
      <w:r w:rsidR="00133F84">
        <w:rPr>
          <w:rFonts w:ascii="Times New Roman" w:eastAsiaTheme="minorHAnsi" w:hAnsi="Times New Roman"/>
          <w:sz w:val="28"/>
          <w:szCs w:val="28"/>
          <w:lang w:eastAsia="en-US"/>
        </w:rPr>
        <w:t xml:space="preserve"> установленных для медицинской организации </w:t>
      </w:r>
      <w:r w:rsidR="00133F84" w:rsidRPr="007527AC">
        <w:rPr>
          <w:rFonts w:ascii="Times New Roman" w:hAnsi="Times New Roman"/>
          <w:sz w:val="28"/>
          <w:szCs w:val="28"/>
        </w:rPr>
        <w:t>посещений в неотложной форме</w:t>
      </w:r>
      <w:r w:rsidR="00133F84">
        <w:rPr>
          <w:rFonts w:ascii="Times New Roman" w:hAnsi="Times New Roman"/>
          <w:sz w:val="28"/>
          <w:szCs w:val="28"/>
        </w:rPr>
        <w:t xml:space="preserve"> с учетом наличия лицензии на неотложную помощь по адресу ее оказания.</w:t>
      </w:r>
    </w:p>
    <w:p w:rsidR="00133F84" w:rsidRPr="007527AC" w:rsidRDefault="00133F84" w:rsidP="00133F84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4E5F" w:rsidRPr="007527AC" w:rsidRDefault="00854E5F" w:rsidP="00854E5F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lastRenderedPageBreak/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единогласно.</w:t>
      </w:r>
    </w:p>
    <w:p w:rsidR="00B977A7" w:rsidRPr="007527AC" w:rsidRDefault="00B977A7" w:rsidP="00854E5F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77A7" w:rsidRPr="007527AC" w:rsidRDefault="00B977A7" w:rsidP="00514D25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Слушали:</w:t>
      </w:r>
      <w:r w:rsidRPr="007527AC">
        <w:rPr>
          <w:rFonts w:ascii="Times New Roman" w:hAnsi="Times New Roman"/>
          <w:sz w:val="28"/>
          <w:szCs w:val="28"/>
        </w:rPr>
        <w:t xml:space="preserve"> О мониторинге </w:t>
      </w:r>
      <w:proofErr w:type="gramStart"/>
      <w:r w:rsidRPr="007527AC">
        <w:rPr>
          <w:rFonts w:ascii="Times New Roman" w:hAnsi="Times New Roman"/>
          <w:sz w:val="28"/>
          <w:szCs w:val="28"/>
        </w:rPr>
        <w:t>достижения значений показателей результативности деятельности медицинских организаций</w:t>
      </w:r>
      <w:proofErr w:type="gramEnd"/>
      <w:r w:rsidRPr="007527AC">
        <w:rPr>
          <w:rFonts w:ascii="Times New Roman" w:hAnsi="Times New Roman"/>
          <w:sz w:val="28"/>
          <w:szCs w:val="28"/>
        </w:rPr>
        <w:t xml:space="preserve"> за декабрь 2023 – май 2024 года на основании методики оценки результативности деятельности медицинских организаций, утвержденной письмом Минздрава России от 19.02.2024 № 31-2/200 «О методических рекомендациях по способам оплаты медицинской помощи за счет средств обязательного медицинского страхования».</w:t>
      </w:r>
    </w:p>
    <w:p w:rsidR="00B977A7" w:rsidRPr="007527AC" w:rsidRDefault="00B977A7" w:rsidP="00B977A7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977A7" w:rsidRPr="007527AC" w:rsidRDefault="00B977A7" w:rsidP="00B977A7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527AC">
        <w:rPr>
          <w:rFonts w:ascii="Times New Roman" w:hAnsi="Times New Roman"/>
          <w:b/>
          <w:color w:val="000000"/>
          <w:sz w:val="28"/>
          <w:szCs w:val="28"/>
        </w:rPr>
        <w:tab/>
        <w:t>Решение:</w:t>
      </w:r>
    </w:p>
    <w:p w:rsidR="00B977A7" w:rsidRPr="007527AC" w:rsidRDefault="00B977A7" w:rsidP="00B977A7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  <w:t xml:space="preserve">Принять к сведению информацию о достижении медицинскими организациями значений показателей результативности </w:t>
      </w:r>
      <w:r w:rsidRPr="007527AC">
        <w:rPr>
          <w:rFonts w:ascii="Times New Roman" w:eastAsia="Courier New" w:hAnsi="Times New Roman"/>
          <w:sz w:val="28"/>
          <w:szCs w:val="28"/>
        </w:rPr>
        <w:t xml:space="preserve">за декабрь 2023 – май 2024 года 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(приложение </w:t>
      </w:r>
      <w:r w:rsidR="00565105" w:rsidRPr="007527AC">
        <w:rPr>
          <w:rFonts w:ascii="Times New Roman" w:eastAsia="Courier New" w:hAnsi="Times New Roman"/>
          <w:color w:val="000000"/>
          <w:sz w:val="28"/>
          <w:szCs w:val="28"/>
        </w:rPr>
        <w:t>10</w:t>
      </w:r>
      <w:r w:rsidRPr="007527AC">
        <w:rPr>
          <w:rFonts w:ascii="Times New Roman" w:eastAsia="Courier New" w:hAnsi="Times New Roman"/>
          <w:sz w:val="28"/>
          <w:szCs w:val="28"/>
        </w:rPr>
        <w:t xml:space="preserve"> 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Комиссии)</w:t>
      </w:r>
      <w:r w:rsidRPr="007527AC">
        <w:rPr>
          <w:rFonts w:ascii="Times New Roman" w:eastAsia="Courier New" w:hAnsi="Times New Roman"/>
          <w:sz w:val="28"/>
          <w:szCs w:val="28"/>
        </w:rPr>
        <w:t xml:space="preserve">. </w:t>
      </w:r>
    </w:p>
    <w:p w:rsidR="00B977A7" w:rsidRPr="007527AC" w:rsidRDefault="00B977A7" w:rsidP="00B977A7">
      <w:pPr>
        <w:tabs>
          <w:tab w:val="left" w:pos="709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>Рекомендовать руководителям медицинских организаций провести анализ выполнения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показателей результативности </w:t>
      </w:r>
      <w:r w:rsidRPr="007527AC">
        <w:rPr>
          <w:rFonts w:ascii="Times New Roman" w:eastAsia="Courier New" w:hAnsi="Times New Roman"/>
          <w:sz w:val="28"/>
          <w:szCs w:val="28"/>
        </w:rPr>
        <w:t xml:space="preserve">за декабрь 2023 – май 2024 года и усилить </w:t>
      </w:r>
      <w:proofErr w:type="gramStart"/>
      <w:r w:rsidRPr="007527AC">
        <w:rPr>
          <w:rFonts w:ascii="Times New Roman" w:eastAsia="Courier New" w:hAnsi="Times New Roman"/>
          <w:sz w:val="28"/>
          <w:szCs w:val="28"/>
        </w:rPr>
        <w:t>контроль за</w:t>
      </w:r>
      <w:proofErr w:type="gramEnd"/>
      <w:r w:rsidRPr="007527AC">
        <w:rPr>
          <w:rFonts w:ascii="Times New Roman" w:eastAsia="Courier New" w:hAnsi="Times New Roman"/>
          <w:sz w:val="28"/>
          <w:szCs w:val="28"/>
        </w:rPr>
        <w:t xml:space="preserve"> исполнением и корректным предоставлением информации по данным показателям.</w:t>
      </w:r>
    </w:p>
    <w:p w:rsidR="00B977A7" w:rsidRPr="007527AC" w:rsidRDefault="00B977A7" w:rsidP="00B977A7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B977A7" w:rsidRPr="007527AC" w:rsidRDefault="00B977A7" w:rsidP="00B977A7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единогласно.</w:t>
      </w:r>
    </w:p>
    <w:p w:rsidR="00D35AE6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80092" w:rsidRPr="007527AC" w:rsidRDefault="00880092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20DC5" w:rsidRPr="007527AC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 xml:space="preserve">Председатель                            </w:t>
      </w:r>
      <w:r w:rsidR="00DE3D68" w:rsidRPr="007527AC">
        <w:rPr>
          <w:rFonts w:ascii="Times New Roman" w:hAnsi="Times New Roman"/>
          <w:b/>
          <w:sz w:val="28"/>
          <w:szCs w:val="28"/>
        </w:rPr>
        <w:t xml:space="preserve"> </w:t>
      </w:r>
      <w:r w:rsidRPr="007527AC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D104C6" w:rsidRPr="007527AC">
        <w:rPr>
          <w:rFonts w:ascii="Times New Roman" w:hAnsi="Times New Roman"/>
          <w:b/>
          <w:sz w:val="28"/>
          <w:szCs w:val="28"/>
        </w:rPr>
        <w:t xml:space="preserve">    </w:t>
      </w:r>
      <w:r w:rsid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</w:t>
      </w:r>
      <w:bookmarkStart w:id="1" w:name="_GoBack"/>
      <w:bookmarkEnd w:id="1"/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</w:t>
      </w:r>
      <w:r w:rsidR="0071693E">
        <w:rPr>
          <w:rFonts w:ascii="Times New Roman" w:hAnsi="Times New Roman"/>
          <w:sz w:val="28"/>
          <w:szCs w:val="28"/>
        </w:rPr>
        <w:t xml:space="preserve"> </w:t>
      </w:r>
      <w:r w:rsidR="006D238E" w:rsidRPr="007527AC">
        <w:rPr>
          <w:rFonts w:ascii="Times New Roman" w:hAnsi="Times New Roman"/>
          <w:sz w:val="28"/>
          <w:szCs w:val="28"/>
        </w:rPr>
        <w:t>А.</w:t>
      </w:r>
      <w:r w:rsidR="00FB0F13" w:rsidRPr="007527AC">
        <w:rPr>
          <w:rFonts w:ascii="Times New Roman" w:hAnsi="Times New Roman"/>
          <w:sz w:val="28"/>
          <w:szCs w:val="28"/>
        </w:rPr>
        <w:t>Е</w:t>
      </w:r>
      <w:r w:rsidR="006D238E" w:rsidRPr="007527AC">
        <w:rPr>
          <w:rFonts w:ascii="Times New Roman" w:hAnsi="Times New Roman"/>
          <w:sz w:val="28"/>
          <w:szCs w:val="28"/>
        </w:rPr>
        <w:t xml:space="preserve">. </w:t>
      </w:r>
      <w:r w:rsidR="00FB0F13" w:rsidRPr="007527AC">
        <w:rPr>
          <w:rFonts w:ascii="Times New Roman" w:hAnsi="Times New Roman"/>
          <w:sz w:val="28"/>
          <w:szCs w:val="28"/>
        </w:rPr>
        <w:t>Арсеньев</w:t>
      </w:r>
      <w:r w:rsidRPr="007527AC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 xml:space="preserve">Секретарь       </w:t>
      </w:r>
      <w:r w:rsidRPr="007527AC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="00DE3D68" w:rsidRPr="007527AC">
        <w:rPr>
          <w:rFonts w:ascii="Times New Roman" w:hAnsi="Times New Roman"/>
          <w:b/>
          <w:sz w:val="28"/>
          <w:szCs w:val="28"/>
        </w:rPr>
        <w:t xml:space="preserve"> </w:t>
      </w:r>
      <w:r w:rsidRPr="007527AC">
        <w:rPr>
          <w:rFonts w:ascii="Times New Roman" w:hAnsi="Times New Roman"/>
          <w:b/>
          <w:sz w:val="28"/>
          <w:szCs w:val="28"/>
        </w:rPr>
        <w:t xml:space="preserve">          </w:t>
      </w:r>
      <w:r w:rsidR="00D104C6"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</w:t>
      </w:r>
      <w:r w:rsidR="0071693E">
        <w:rPr>
          <w:rFonts w:ascii="Times New Roman" w:hAnsi="Times New Roman"/>
          <w:i/>
          <w:color w:val="000000"/>
          <w:sz w:val="28"/>
          <w:szCs w:val="28"/>
          <w:u w:val="single"/>
        </w:rPr>
        <w:t>отпуск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В.В. </w:t>
      </w:r>
      <w:proofErr w:type="spellStart"/>
      <w:r w:rsidRPr="007527AC">
        <w:rPr>
          <w:rFonts w:ascii="Times New Roman" w:hAnsi="Times New Roman"/>
          <w:color w:val="000000"/>
          <w:sz w:val="28"/>
          <w:szCs w:val="28"/>
        </w:rPr>
        <w:t>Разумова</w:t>
      </w:r>
      <w:proofErr w:type="spellEnd"/>
    </w:p>
    <w:p w:rsidR="00220DC5" w:rsidRPr="007527AC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7527AC" w:rsidRDefault="00D104C6" w:rsidP="006D238E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</w:t>
      </w:r>
      <w:r w:rsidR="006D238E" w:rsidRPr="007527AC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    </w:t>
      </w:r>
      <w:r w:rsidR="006D238E" w:rsidRPr="007527AC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="00716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238E" w:rsidRPr="007527AC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Pr="007527AC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</w:t>
      </w:r>
      <w:r w:rsidR="00D104C6"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8D42D8" w:rsidRPr="007527AC" w:rsidRDefault="00DE3D68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="0071693E">
        <w:rPr>
          <w:rFonts w:ascii="Times New Roman" w:hAnsi="Times New Roman"/>
          <w:i/>
          <w:color w:val="000000"/>
          <w:sz w:val="28"/>
          <w:szCs w:val="28"/>
          <w:u w:val="single"/>
        </w:rPr>
        <w:t>отпуск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42D8" w:rsidRPr="007527AC">
        <w:rPr>
          <w:rFonts w:ascii="Times New Roman" w:hAnsi="Times New Roman"/>
          <w:color w:val="000000"/>
          <w:sz w:val="28"/>
          <w:szCs w:val="28"/>
        </w:rPr>
        <w:t>Г.В. Вацуро</w:t>
      </w:r>
    </w:p>
    <w:p w:rsidR="00F0282F" w:rsidRPr="007527AC" w:rsidRDefault="00F0282F" w:rsidP="00F0282F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отпуск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="00DE3D68"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</w:t>
      </w:r>
      <w:r w:rsidR="00DE3D68"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F23B54" w:rsidRPr="007527AC" w:rsidRDefault="00DE3D68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3B54" w:rsidRPr="007527AC">
        <w:rPr>
          <w:rFonts w:ascii="Times New Roman" w:hAnsi="Times New Roman"/>
          <w:color w:val="000000"/>
          <w:sz w:val="28"/>
          <w:szCs w:val="28"/>
        </w:rPr>
        <w:t xml:space="preserve">А.А. </w:t>
      </w:r>
      <w:proofErr w:type="spellStart"/>
      <w:r w:rsidR="00F23B54" w:rsidRPr="007527AC"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3716AB" w:rsidRPr="007527AC" w:rsidRDefault="00DE3D68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716AB" w:rsidRPr="007527AC">
        <w:rPr>
          <w:rFonts w:ascii="Times New Roman" w:hAnsi="Times New Roman"/>
          <w:color w:val="000000"/>
          <w:sz w:val="28"/>
          <w:szCs w:val="28"/>
        </w:rPr>
        <w:t xml:space="preserve">Ю.А. </w:t>
      </w:r>
      <w:proofErr w:type="spellStart"/>
      <w:r w:rsidR="003716AB" w:rsidRPr="007527AC">
        <w:rPr>
          <w:rFonts w:ascii="Times New Roman" w:hAnsi="Times New Roman"/>
          <w:color w:val="000000"/>
          <w:sz w:val="28"/>
          <w:szCs w:val="28"/>
        </w:rPr>
        <w:t>Кухтей</w:t>
      </w:r>
      <w:proofErr w:type="spellEnd"/>
    </w:p>
    <w:p w:rsidR="006D238E" w:rsidRPr="007527AC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527AC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</w:t>
      </w:r>
      <w:r w:rsidR="00DE3D68" w:rsidRPr="007527AC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527AC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</w:t>
      </w:r>
      <w:r w:rsidRPr="007527AC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="00DE3D68" w:rsidRPr="007527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527AC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7527AC" w:rsidRDefault="006D238E" w:rsidP="006D238E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</w:t>
      </w:r>
      <w:r w:rsidR="0071693E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color w:val="FFFFFF" w:themeColor="background1"/>
          <w:sz w:val="28"/>
          <w:szCs w:val="28"/>
        </w:rPr>
        <w:t xml:space="preserve"> </w:t>
      </w:r>
      <w:r w:rsidR="00FB0F13" w:rsidRPr="007527AC">
        <w:rPr>
          <w:rFonts w:ascii="Times New Roman" w:hAnsi="Times New Roman"/>
          <w:sz w:val="28"/>
          <w:szCs w:val="28"/>
        </w:rPr>
        <w:t>М</w:t>
      </w:r>
      <w:r w:rsidRPr="007527AC">
        <w:rPr>
          <w:rFonts w:ascii="Times New Roman" w:hAnsi="Times New Roman"/>
          <w:sz w:val="28"/>
          <w:szCs w:val="28"/>
        </w:rPr>
        <w:t>.</w:t>
      </w:r>
      <w:r w:rsidR="00FB0F13" w:rsidRPr="007527AC">
        <w:rPr>
          <w:rFonts w:ascii="Times New Roman" w:hAnsi="Times New Roman"/>
          <w:sz w:val="28"/>
          <w:szCs w:val="28"/>
        </w:rPr>
        <w:t>В</w:t>
      </w:r>
      <w:r w:rsidRPr="007527AC">
        <w:rPr>
          <w:rFonts w:ascii="Times New Roman" w:hAnsi="Times New Roman"/>
          <w:sz w:val="28"/>
          <w:szCs w:val="28"/>
        </w:rPr>
        <w:t xml:space="preserve">. </w:t>
      </w:r>
      <w:r w:rsidR="00FB0F13" w:rsidRPr="007527AC">
        <w:rPr>
          <w:rFonts w:ascii="Times New Roman" w:hAnsi="Times New Roman"/>
          <w:sz w:val="28"/>
          <w:szCs w:val="28"/>
        </w:rPr>
        <w:t>Середкина</w:t>
      </w:r>
    </w:p>
    <w:p w:rsidR="006D238E" w:rsidRPr="007527AC" w:rsidRDefault="006D238E" w:rsidP="006D238E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</w:t>
      </w:r>
      <w:r w:rsid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</w:t>
      </w:r>
      <w:r w:rsidR="00DE3D68"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="00DE3D68" w:rsidRPr="0071693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7527AC">
        <w:rPr>
          <w:rFonts w:ascii="Times New Roman" w:hAnsi="Times New Roman"/>
          <w:sz w:val="28"/>
          <w:szCs w:val="28"/>
        </w:rPr>
        <w:t>Тюрикова</w:t>
      </w:r>
      <w:proofErr w:type="spellEnd"/>
    </w:p>
    <w:p w:rsidR="00AB1B63" w:rsidRPr="00835760" w:rsidRDefault="006D238E" w:rsidP="006D238E">
      <w:pPr>
        <w:jc w:val="right"/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 w:rsidR="0071693E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  </w:t>
      </w:r>
      <w:r w:rsidR="00DE3D68"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sectPr w:rsidR="00AB1B63" w:rsidRPr="00835760" w:rsidSect="00D248AB">
      <w:pgSz w:w="11906" w:h="16838"/>
      <w:pgMar w:top="964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3351F"/>
    <w:multiLevelType w:val="multilevel"/>
    <w:tmpl w:val="4434EE78"/>
    <w:lvl w:ilvl="0">
      <w:start w:val="4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</w:rPr>
    </w:lvl>
  </w:abstractNum>
  <w:abstractNum w:abstractNumId="2">
    <w:nsid w:val="1F4561BF"/>
    <w:multiLevelType w:val="hybridMultilevel"/>
    <w:tmpl w:val="5874DC48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F6C3939"/>
    <w:multiLevelType w:val="multilevel"/>
    <w:tmpl w:val="F930528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20DE2DBF"/>
    <w:multiLevelType w:val="multilevel"/>
    <w:tmpl w:val="EE48DCC8"/>
    <w:lvl w:ilvl="0">
      <w:start w:val="5"/>
      <w:numFmt w:val="decimal"/>
      <w:lvlText w:val="%1"/>
      <w:lvlJc w:val="left"/>
      <w:pPr>
        <w:ind w:left="375" w:hanging="375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hint="default"/>
        <w:b/>
      </w:rPr>
    </w:lvl>
  </w:abstractNum>
  <w:abstractNum w:abstractNumId="5">
    <w:nsid w:val="3A796558"/>
    <w:multiLevelType w:val="multilevel"/>
    <w:tmpl w:val="62F267C4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6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EB65A18"/>
    <w:multiLevelType w:val="multilevel"/>
    <w:tmpl w:val="3412FD84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0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59DE5B85"/>
    <w:multiLevelType w:val="hybridMultilevel"/>
    <w:tmpl w:val="611E54DA"/>
    <w:lvl w:ilvl="0" w:tplc="D920251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5094FC5"/>
    <w:multiLevelType w:val="multilevel"/>
    <w:tmpl w:val="1D2099A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705B27D8"/>
    <w:multiLevelType w:val="hybridMultilevel"/>
    <w:tmpl w:val="8A6A9542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31976"/>
    <w:multiLevelType w:val="hybridMultilevel"/>
    <w:tmpl w:val="F2F2EAEA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12"/>
  </w:num>
  <w:num w:numId="10">
    <w:abstractNumId w:val="4"/>
  </w:num>
  <w:num w:numId="11">
    <w:abstractNumId w:val="11"/>
  </w:num>
  <w:num w:numId="12">
    <w:abstractNumId w:val="10"/>
  </w:num>
  <w:num w:numId="1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649A"/>
    <w:rsid w:val="00007E5E"/>
    <w:rsid w:val="00016F17"/>
    <w:rsid w:val="00017131"/>
    <w:rsid w:val="00020192"/>
    <w:rsid w:val="00036C16"/>
    <w:rsid w:val="00037E15"/>
    <w:rsid w:val="000412A9"/>
    <w:rsid w:val="000425C4"/>
    <w:rsid w:val="000514E9"/>
    <w:rsid w:val="00054541"/>
    <w:rsid w:val="00063654"/>
    <w:rsid w:val="00077570"/>
    <w:rsid w:val="00081CDE"/>
    <w:rsid w:val="00086D46"/>
    <w:rsid w:val="00092AB7"/>
    <w:rsid w:val="000945CC"/>
    <w:rsid w:val="000A0745"/>
    <w:rsid w:val="000B164A"/>
    <w:rsid w:val="000B51B9"/>
    <w:rsid w:val="000C3A06"/>
    <w:rsid w:val="000C4923"/>
    <w:rsid w:val="000C719A"/>
    <w:rsid w:val="000D6D76"/>
    <w:rsid w:val="000E0378"/>
    <w:rsid w:val="000F247B"/>
    <w:rsid w:val="000F3C1A"/>
    <w:rsid w:val="0010380C"/>
    <w:rsid w:val="001112F1"/>
    <w:rsid w:val="00124840"/>
    <w:rsid w:val="0012556F"/>
    <w:rsid w:val="001269DC"/>
    <w:rsid w:val="00126AD8"/>
    <w:rsid w:val="00133F84"/>
    <w:rsid w:val="001412CC"/>
    <w:rsid w:val="00141800"/>
    <w:rsid w:val="001448A2"/>
    <w:rsid w:val="00152F53"/>
    <w:rsid w:val="00154F3C"/>
    <w:rsid w:val="00162195"/>
    <w:rsid w:val="00170560"/>
    <w:rsid w:val="00175D51"/>
    <w:rsid w:val="00185135"/>
    <w:rsid w:val="00186DA8"/>
    <w:rsid w:val="00190680"/>
    <w:rsid w:val="00191E4A"/>
    <w:rsid w:val="001937DD"/>
    <w:rsid w:val="00195457"/>
    <w:rsid w:val="00195AEF"/>
    <w:rsid w:val="0019712C"/>
    <w:rsid w:val="00197E11"/>
    <w:rsid w:val="001A4A3A"/>
    <w:rsid w:val="001B6F80"/>
    <w:rsid w:val="001C1ED2"/>
    <w:rsid w:val="001D4270"/>
    <w:rsid w:val="001D667C"/>
    <w:rsid w:val="001D68E6"/>
    <w:rsid w:val="001F43CC"/>
    <w:rsid w:val="00203C4A"/>
    <w:rsid w:val="00203D7E"/>
    <w:rsid w:val="00220DC5"/>
    <w:rsid w:val="00222A1F"/>
    <w:rsid w:val="0023520F"/>
    <w:rsid w:val="00237D15"/>
    <w:rsid w:val="002423F4"/>
    <w:rsid w:val="002445CE"/>
    <w:rsid w:val="00246172"/>
    <w:rsid w:val="0024650D"/>
    <w:rsid w:val="00250288"/>
    <w:rsid w:val="002543EF"/>
    <w:rsid w:val="00257A22"/>
    <w:rsid w:val="00265C27"/>
    <w:rsid w:val="002754D2"/>
    <w:rsid w:val="00282D7E"/>
    <w:rsid w:val="00286207"/>
    <w:rsid w:val="002918AE"/>
    <w:rsid w:val="002A4AE0"/>
    <w:rsid w:val="002B3362"/>
    <w:rsid w:val="002B3718"/>
    <w:rsid w:val="002C0F14"/>
    <w:rsid w:val="002C1A5F"/>
    <w:rsid w:val="002C6494"/>
    <w:rsid w:val="002C698F"/>
    <w:rsid w:val="002D0C60"/>
    <w:rsid w:val="002D1874"/>
    <w:rsid w:val="002D2A06"/>
    <w:rsid w:val="002D4EA4"/>
    <w:rsid w:val="002D7EC7"/>
    <w:rsid w:val="002E3F63"/>
    <w:rsid w:val="002E6F91"/>
    <w:rsid w:val="002F1A5F"/>
    <w:rsid w:val="00301502"/>
    <w:rsid w:val="00307F82"/>
    <w:rsid w:val="00312CFF"/>
    <w:rsid w:val="00314BBD"/>
    <w:rsid w:val="00315251"/>
    <w:rsid w:val="00315BFF"/>
    <w:rsid w:val="00323DFC"/>
    <w:rsid w:val="00337D56"/>
    <w:rsid w:val="00343E6C"/>
    <w:rsid w:val="00345A23"/>
    <w:rsid w:val="00351013"/>
    <w:rsid w:val="003546C3"/>
    <w:rsid w:val="0035563F"/>
    <w:rsid w:val="00355F87"/>
    <w:rsid w:val="00360FA9"/>
    <w:rsid w:val="003641FB"/>
    <w:rsid w:val="003716AB"/>
    <w:rsid w:val="003940C1"/>
    <w:rsid w:val="003A17F3"/>
    <w:rsid w:val="003A5BAF"/>
    <w:rsid w:val="003C0FB0"/>
    <w:rsid w:val="003C1544"/>
    <w:rsid w:val="003C2413"/>
    <w:rsid w:val="003C5427"/>
    <w:rsid w:val="003D1367"/>
    <w:rsid w:val="003D169C"/>
    <w:rsid w:val="003F16B6"/>
    <w:rsid w:val="003F5DE1"/>
    <w:rsid w:val="003F5ED9"/>
    <w:rsid w:val="00400860"/>
    <w:rsid w:val="004008A0"/>
    <w:rsid w:val="0040227C"/>
    <w:rsid w:val="004057CF"/>
    <w:rsid w:val="0041214F"/>
    <w:rsid w:val="0042137D"/>
    <w:rsid w:val="00435D8A"/>
    <w:rsid w:val="00436498"/>
    <w:rsid w:val="00443C0F"/>
    <w:rsid w:val="0044649E"/>
    <w:rsid w:val="00455EB5"/>
    <w:rsid w:val="004563E9"/>
    <w:rsid w:val="004569D7"/>
    <w:rsid w:val="004710AE"/>
    <w:rsid w:val="00494046"/>
    <w:rsid w:val="004B1382"/>
    <w:rsid w:val="004B76F2"/>
    <w:rsid w:val="004C04A5"/>
    <w:rsid w:val="004C0FB4"/>
    <w:rsid w:val="004C1F71"/>
    <w:rsid w:val="004C63FF"/>
    <w:rsid w:val="004D2EFB"/>
    <w:rsid w:val="004D4C00"/>
    <w:rsid w:val="004E0833"/>
    <w:rsid w:val="004E4283"/>
    <w:rsid w:val="004E4D98"/>
    <w:rsid w:val="004F5342"/>
    <w:rsid w:val="00502649"/>
    <w:rsid w:val="005044D2"/>
    <w:rsid w:val="00514D25"/>
    <w:rsid w:val="00517244"/>
    <w:rsid w:val="00526222"/>
    <w:rsid w:val="00537176"/>
    <w:rsid w:val="005435C0"/>
    <w:rsid w:val="0055627B"/>
    <w:rsid w:val="00562096"/>
    <w:rsid w:val="005645C6"/>
    <w:rsid w:val="00565105"/>
    <w:rsid w:val="005664C9"/>
    <w:rsid w:val="00567F9A"/>
    <w:rsid w:val="00572C9F"/>
    <w:rsid w:val="00574488"/>
    <w:rsid w:val="005806AA"/>
    <w:rsid w:val="0058461F"/>
    <w:rsid w:val="005871D8"/>
    <w:rsid w:val="005905B1"/>
    <w:rsid w:val="0059660B"/>
    <w:rsid w:val="005A1433"/>
    <w:rsid w:val="005A5FA5"/>
    <w:rsid w:val="005C1A5A"/>
    <w:rsid w:val="005C2818"/>
    <w:rsid w:val="005C43F6"/>
    <w:rsid w:val="005C44EF"/>
    <w:rsid w:val="005C6694"/>
    <w:rsid w:val="005D0808"/>
    <w:rsid w:val="005D389E"/>
    <w:rsid w:val="005E0A36"/>
    <w:rsid w:val="005E3640"/>
    <w:rsid w:val="005E371E"/>
    <w:rsid w:val="005E625B"/>
    <w:rsid w:val="005E6B6C"/>
    <w:rsid w:val="005E7699"/>
    <w:rsid w:val="005F5370"/>
    <w:rsid w:val="006134A1"/>
    <w:rsid w:val="006140D4"/>
    <w:rsid w:val="00632835"/>
    <w:rsid w:val="00643BA1"/>
    <w:rsid w:val="00650266"/>
    <w:rsid w:val="006512E2"/>
    <w:rsid w:val="00651FE5"/>
    <w:rsid w:val="00656D0D"/>
    <w:rsid w:val="00657936"/>
    <w:rsid w:val="00660E03"/>
    <w:rsid w:val="0066289C"/>
    <w:rsid w:val="00664DDD"/>
    <w:rsid w:val="0067061E"/>
    <w:rsid w:val="00676A95"/>
    <w:rsid w:val="00681A0F"/>
    <w:rsid w:val="00684493"/>
    <w:rsid w:val="00686EFA"/>
    <w:rsid w:val="006A0FF6"/>
    <w:rsid w:val="006A67C6"/>
    <w:rsid w:val="006A7070"/>
    <w:rsid w:val="006B24FF"/>
    <w:rsid w:val="006C1ED2"/>
    <w:rsid w:val="006C3E36"/>
    <w:rsid w:val="006C4487"/>
    <w:rsid w:val="006D130E"/>
    <w:rsid w:val="006D238E"/>
    <w:rsid w:val="006E6FD6"/>
    <w:rsid w:val="006F0CAB"/>
    <w:rsid w:val="006F264D"/>
    <w:rsid w:val="006F3854"/>
    <w:rsid w:val="006F7696"/>
    <w:rsid w:val="00705193"/>
    <w:rsid w:val="007143C3"/>
    <w:rsid w:val="0071693E"/>
    <w:rsid w:val="00724C4C"/>
    <w:rsid w:val="007251E1"/>
    <w:rsid w:val="007336D1"/>
    <w:rsid w:val="00733AA1"/>
    <w:rsid w:val="007408A4"/>
    <w:rsid w:val="0074216A"/>
    <w:rsid w:val="00742AD2"/>
    <w:rsid w:val="00745AB4"/>
    <w:rsid w:val="007527AC"/>
    <w:rsid w:val="0075402A"/>
    <w:rsid w:val="00765AE1"/>
    <w:rsid w:val="00766200"/>
    <w:rsid w:val="00780CC5"/>
    <w:rsid w:val="007857B0"/>
    <w:rsid w:val="0079696A"/>
    <w:rsid w:val="007A00C4"/>
    <w:rsid w:val="007A10C4"/>
    <w:rsid w:val="007B08CD"/>
    <w:rsid w:val="007B1746"/>
    <w:rsid w:val="007B794A"/>
    <w:rsid w:val="007D4E6A"/>
    <w:rsid w:val="007D781C"/>
    <w:rsid w:val="00803175"/>
    <w:rsid w:val="00806FE5"/>
    <w:rsid w:val="00820BFF"/>
    <w:rsid w:val="008255A1"/>
    <w:rsid w:val="0083118C"/>
    <w:rsid w:val="00835760"/>
    <w:rsid w:val="00841468"/>
    <w:rsid w:val="00847768"/>
    <w:rsid w:val="00854E5F"/>
    <w:rsid w:val="00855D22"/>
    <w:rsid w:val="008660B1"/>
    <w:rsid w:val="00866E8D"/>
    <w:rsid w:val="00880092"/>
    <w:rsid w:val="008817AF"/>
    <w:rsid w:val="00881D7E"/>
    <w:rsid w:val="008910A1"/>
    <w:rsid w:val="00894E87"/>
    <w:rsid w:val="008A05BF"/>
    <w:rsid w:val="008A5D96"/>
    <w:rsid w:val="008B36D6"/>
    <w:rsid w:val="008B48EF"/>
    <w:rsid w:val="008B59D6"/>
    <w:rsid w:val="008B74DC"/>
    <w:rsid w:val="008C1D34"/>
    <w:rsid w:val="008C60BB"/>
    <w:rsid w:val="008D10BD"/>
    <w:rsid w:val="008D42D8"/>
    <w:rsid w:val="008E403A"/>
    <w:rsid w:val="008E4C91"/>
    <w:rsid w:val="008F52EA"/>
    <w:rsid w:val="0090012D"/>
    <w:rsid w:val="0090285B"/>
    <w:rsid w:val="0092516C"/>
    <w:rsid w:val="009266B2"/>
    <w:rsid w:val="00930BDF"/>
    <w:rsid w:val="00943A50"/>
    <w:rsid w:val="009449FB"/>
    <w:rsid w:val="00947B67"/>
    <w:rsid w:val="00951323"/>
    <w:rsid w:val="009530DC"/>
    <w:rsid w:val="009537F3"/>
    <w:rsid w:val="009564BB"/>
    <w:rsid w:val="0095735E"/>
    <w:rsid w:val="009620A3"/>
    <w:rsid w:val="00965956"/>
    <w:rsid w:val="00983372"/>
    <w:rsid w:val="00984521"/>
    <w:rsid w:val="0098658B"/>
    <w:rsid w:val="0098704A"/>
    <w:rsid w:val="009A1269"/>
    <w:rsid w:val="009B4B27"/>
    <w:rsid w:val="009B4C36"/>
    <w:rsid w:val="009B61EF"/>
    <w:rsid w:val="009B7ECC"/>
    <w:rsid w:val="009C0479"/>
    <w:rsid w:val="009C4B38"/>
    <w:rsid w:val="009C5569"/>
    <w:rsid w:val="009C7FDD"/>
    <w:rsid w:val="009D2236"/>
    <w:rsid w:val="009D711C"/>
    <w:rsid w:val="009E0183"/>
    <w:rsid w:val="009E17D6"/>
    <w:rsid w:val="009F1E6F"/>
    <w:rsid w:val="00A01F60"/>
    <w:rsid w:val="00A06012"/>
    <w:rsid w:val="00A10510"/>
    <w:rsid w:val="00A14218"/>
    <w:rsid w:val="00A3529C"/>
    <w:rsid w:val="00A41205"/>
    <w:rsid w:val="00A4448E"/>
    <w:rsid w:val="00A477A8"/>
    <w:rsid w:val="00A51FE3"/>
    <w:rsid w:val="00A56FB3"/>
    <w:rsid w:val="00A61E90"/>
    <w:rsid w:val="00A72334"/>
    <w:rsid w:val="00A7623F"/>
    <w:rsid w:val="00A92E81"/>
    <w:rsid w:val="00AA1BEF"/>
    <w:rsid w:val="00AA3D66"/>
    <w:rsid w:val="00AA7BBB"/>
    <w:rsid w:val="00AB1B63"/>
    <w:rsid w:val="00AB4619"/>
    <w:rsid w:val="00AC2B24"/>
    <w:rsid w:val="00AC2EAA"/>
    <w:rsid w:val="00AE488A"/>
    <w:rsid w:val="00AF0A04"/>
    <w:rsid w:val="00AF1AEA"/>
    <w:rsid w:val="00B02D53"/>
    <w:rsid w:val="00B04464"/>
    <w:rsid w:val="00B27976"/>
    <w:rsid w:val="00B31529"/>
    <w:rsid w:val="00B4753F"/>
    <w:rsid w:val="00B47C9F"/>
    <w:rsid w:val="00B5008D"/>
    <w:rsid w:val="00B50B9D"/>
    <w:rsid w:val="00B55DFE"/>
    <w:rsid w:val="00B64A6E"/>
    <w:rsid w:val="00B6792F"/>
    <w:rsid w:val="00B71853"/>
    <w:rsid w:val="00B762FD"/>
    <w:rsid w:val="00B80C0E"/>
    <w:rsid w:val="00B94FDE"/>
    <w:rsid w:val="00B977A7"/>
    <w:rsid w:val="00BB0EC3"/>
    <w:rsid w:val="00BB3AEA"/>
    <w:rsid w:val="00BB4EE8"/>
    <w:rsid w:val="00BC5DE0"/>
    <w:rsid w:val="00BC6103"/>
    <w:rsid w:val="00BD7603"/>
    <w:rsid w:val="00BD7EE3"/>
    <w:rsid w:val="00BE11D3"/>
    <w:rsid w:val="00BE3B15"/>
    <w:rsid w:val="00BE3CC0"/>
    <w:rsid w:val="00BE5DB6"/>
    <w:rsid w:val="00BE704C"/>
    <w:rsid w:val="00BF4636"/>
    <w:rsid w:val="00C04ADE"/>
    <w:rsid w:val="00C04DCB"/>
    <w:rsid w:val="00C11D03"/>
    <w:rsid w:val="00C17517"/>
    <w:rsid w:val="00C30DE0"/>
    <w:rsid w:val="00C402F4"/>
    <w:rsid w:val="00C45589"/>
    <w:rsid w:val="00C46443"/>
    <w:rsid w:val="00C54C1E"/>
    <w:rsid w:val="00C75768"/>
    <w:rsid w:val="00C8490E"/>
    <w:rsid w:val="00C94859"/>
    <w:rsid w:val="00CA1925"/>
    <w:rsid w:val="00CB1683"/>
    <w:rsid w:val="00CB6674"/>
    <w:rsid w:val="00CC0DDF"/>
    <w:rsid w:val="00CC260C"/>
    <w:rsid w:val="00CC3EB4"/>
    <w:rsid w:val="00CD0FA5"/>
    <w:rsid w:val="00CD1835"/>
    <w:rsid w:val="00CD4D72"/>
    <w:rsid w:val="00CE6097"/>
    <w:rsid w:val="00CE6DFF"/>
    <w:rsid w:val="00CE7BE9"/>
    <w:rsid w:val="00CF02AF"/>
    <w:rsid w:val="00CF3838"/>
    <w:rsid w:val="00D05D42"/>
    <w:rsid w:val="00D0621E"/>
    <w:rsid w:val="00D0689C"/>
    <w:rsid w:val="00D104C6"/>
    <w:rsid w:val="00D11077"/>
    <w:rsid w:val="00D11B82"/>
    <w:rsid w:val="00D12009"/>
    <w:rsid w:val="00D14A7D"/>
    <w:rsid w:val="00D14ADF"/>
    <w:rsid w:val="00D2078E"/>
    <w:rsid w:val="00D248AB"/>
    <w:rsid w:val="00D334BB"/>
    <w:rsid w:val="00D34419"/>
    <w:rsid w:val="00D34FBC"/>
    <w:rsid w:val="00D35AE6"/>
    <w:rsid w:val="00D44161"/>
    <w:rsid w:val="00D45BA3"/>
    <w:rsid w:val="00D47FAB"/>
    <w:rsid w:val="00D527E4"/>
    <w:rsid w:val="00D52D44"/>
    <w:rsid w:val="00D5311F"/>
    <w:rsid w:val="00D5564F"/>
    <w:rsid w:val="00D56284"/>
    <w:rsid w:val="00D57E01"/>
    <w:rsid w:val="00D60479"/>
    <w:rsid w:val="00D64A49"/>
    <w:rsid w:val="00D64EEF"/>
    <w:rsid w:val="00D77CA6"/>
    <w:rsid w:val="00D819A6"/>
    <w:rsid w:val="00D81EED"/>
    <w:rsid w:val="00D87EBF"/>
    <w:rsid w:val="00D90F99"/>
    <w:rsid w:val="00DA3CBB"/>
    <w:rsid w:val="00DB4D11"/>
    <w:rsid w:val="00DB709B"/>
    <w:rsid w:val="00DB76B4"/>
    <w:rsid w:val="00DB7E45"/>
    <w:rsid w:val="00DC7B84"/>
    <w:rsid w:val="00DD14D8"/>
    <w:rsid w:val="00DE3D68"/>
    <w:rsid w:val="00DE4A1F"/>
    <w:rsid w:val="00DE7AF1"/>
    <w:rsid w:val="00DF1B07"/>
    <w:rsid w:val="00DF1FAC"/>
    <w:rsid w:val="00DF49B4"/>
    <w:rsid w:val="00DF7FBE"/>
    <w:rsid w:val="00E01E3A"/>
    <w:rsid w:val="00E0264D"/>
    <w:rsid w:val="00E15496"/>
    <w:rsid w:val="00E162B3"/>
    <w:rsid w:val="00E26DDE"/>
    <w:rsid w:val="00E32A0C"/>
    <w:rsid w:val="00E42E70"/>
    <w:rsid w:val="00E445C1"/>
    <w:rsid w:val="00E534C1"/>
    <w:rsid w:val="00E64E83"/>
    <w:rsid w:val="00E86130"/>
    <w:rsid w:val="00E97425"/>
    <w:rsid w:val="00E975F3"/>
    <w:rsid w:val="00EA1420"/>
    <w:rsid w:val="00EA2E0D"/>
    <w:rsid w:val="00EB2946"/>
    <w:rsid w:val="00EB70CC"/>
    <w:rsid w:val="00EB72C5"/>
    <w:rsid w:val="00EC6244"/>
    <w:rsid w:val="00EC7057"/>
    <w:rsid w:val="00ED6BD1"/>
    <w:rsid w:val="00ED7829"/>
    <w:rsid w:val="00EE352F"/>
    <w:rsid w:val="00EE508F"/>
    <w:rsid w:val="00EF0450"/>
    <w:rsid w:val="00EF2D68"/>
    <w:rsid w:val="00EF64B8"/>
    <w:rsid w:val="00EF6978"/>
    <w:rsid w:val="00EF6CC7"/>
    <w:rsid w:val="00F00B78"/>
    <w:rsid w:val="00F0136F"/>
    <w:rsid w:val="00F0282F"/>
    <w:rsid w:val="00F11321"/>
    <w:rsid w:val="00F13B12"/>
    <w:rsid w:val="00F2193B"/>
    <w:rsid w:val="00F23B54"/>
    <w:rsid w:val="00F27066"/>
    <w:rsid w:val="00F30950"/>
    <w:rsid w:val="00F31692"/>
    <w:rsid w:val="00F44E93"/>
    <w:rsid w:val="00F51E6E"/>
    <w:rsid w:val="00F57FC8"/>
    <w:rsid w:val="00F67E6B"/>
    <w:rsid w:val="00F7310A"/>
    <w:rsid w:val="00F74311"/>
    <w:rsid w:val="00F763E0"/>
    <w:rsid w:val="00F76892"/>
    <w:rsid w:val="00F80A0F"/>
    <w:rsid w:val="00F83DCD"/>
    <w:rsid w:val="00F8790B"/>
    <w:rsid w:val="00F91925"/>
    <w:rsid w:val="00FA1750"/>
    <w:rsid w:val="00FA2411"/>
    <w:rsid w:val="00FB0F13"/>
    <w:rsid w:val="00FB0FA8"/>
    <w:rsid w:val="00FC621E"/>
    <w:rsid w:val="00FD4791"/>
    <w:rsid w:val="00FD5254"/>
    <w:rsid w:val="00FD5A12"/>
    <w:rsid w:val="00FE4725"/>
    <w:rsid w:val="00FE67A2"/>
    <w:rsid w:val="00FF0B24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400A3-D0C7-4559-96FA-3C2586C4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5806</TotalTime>
  <Pages>1</Pages>
  <Words>3482</Words>
  <Characters>19850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23286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231</cp:revision>
  <cp:lastPrinted>2024-07-08T12:26:00Z</cp:lastPrinted>
  <dcterms:created xsi:type="dcterms:W3CDTF">2023-09-19T09:45:00Z</dcterms:created>
  <dcterms:modified xsi:type="dcterms:W3CDTF">2024-07-08T12:26:00Z</dcterms:modified>
</cp:coreProperties>
</file>